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699" w:type="dxa"/>
        <w:tblLook w:val="01A0" w:firstRow="1" w:lastRow="0" w:firstColumn="1" w:lastColumn="1" w:noHBand="0" w:noVBand="0"/>
      </w:tblPr>
      <w:tblGrid>
        <w:gridCol w:w="1995"/>
        <w:gridCol w:w="1329"/>
        <w:gridCol w:w="902"/>
        <w:gridCol w:w="1001"/>
        <w:gridCol w:w="878"/>
        <w:gridCol w:w="744"/>
        <w:gridCol w:w="785"/>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0E98AB9E" w:rsidR="008B4556" w:rsidRPr="006376ED" w:rsidRDefault="007C3CF4" w:rsidP="00484966">
            <w:pPr>
              <w:rPr>
                <w:rFonts w:ascii="Candara" w:hAnsi="Candara" w:cs="Arial"/>
                <w:sz w:val="22"/>
                <w:szCs w:val="22"/>
                <w:lang w:eastAsia="en-US"/>
              </w:rPr>
            </w:pPr>
            <w:r>
              <w:rPr>
                <w:rFonts w:ascii="Candara" w:hAnsi="Candara" w:cs="Arial"/>
                <w:sz w:val="22"/>
                <w:szCs w:val="22"/>
                <w:lang w:eastAsia="en-US"/>
              </w:rPr>
              <w:t>6</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B60AA5F" w:rsidR="008B4556" w:rsidRPr="006376ED" w:rsidRDefault="008D4099"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004218ED" w:rsidRPr="006376ED">
              <w:rPr>
                <w:rFonts w:ascii="Candara" w:hAnsi="Candara" w:cs="Arial"/>
                <w:b/>
                <w:sz w:val="22"/>
                <w:szCs w:val="22"/>
                <w:lang w:eastAsia="en-US"/>
              </w:rPr>
              <w:t xml:space="preserve">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5DAF63B4" w:rsidR="001A1A87" w:rsidRPr="006376ED" w:rsidRDefault="001A1A87" w:rsidP="00645183">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645183">
              <w:rPr>
                <w:rFonts w:ascii="Candara" w:hAnsi="Candara"/>
                <w:iCs/>
                <w:color w:val="FF5050"/>
                <w:sz w:val="22"/>
                <w:szCs w:val="22"/>
              </w:rPr>
              <w:t>Melita Rundek</w:t>
            </w:r>
            <w:r w:rsidR="00FF5B6D" w:rsidRPr="006376ED">
              <w:rPr>
                <w:rFonts w:ascii="Candara" w:hAnsi="Candara"/>
                <w:iCs/>
                <w:color w:val="FF5050"/>
                <w:sz w:val="22"/>
                <w:szCs w:val="22"/>
              </w:rPr>
              <w:t xml:space="preserve">, </w:t>
            </w:r>
            <w:r w:rsidR="00645183">
              <w:rPr>
                <w:rFonts w:ascii="Candara" w:hAnsi="Candara"/>
                <w:i/>
                <w:iCs/>
                <w:color w:val="FF5050"/>
                <w:sz w:val="22"/>
                <w:szCs w:val="22"/>
              </w:rPr>
              <w:t>Ljubičasti nilski konj</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12AF3CBE" w:rsidR="001A1A87" w:rsidRPr="006376ED" w:rsidRDefault="008949D4" w:rsidP="00D515C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nterpretacija – obrada pripovjednoga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4FA2E8" w14:textId="77777777" w:rsidR="002F010E" w:rsidRPr="002F010E" w:rsidRDefault="00D96934" w:rsidP="002F010E">
            <w:pPr>
              <w:pStyle w:val="Odlomakpopisa"/>
              <w:ind w:left="360"/>
              <w:rPr>
                <w:rFonts w:ascii="Candara" w:hAnsi="Candara" w:cs="Arial"/>
                <w:b w:val="0"/>
                <w:sz w:val="22"/>
                <w:szCs w:val="22"/>
                <w:lang w:eastAsia="en-US"/>
              </w:rPr>
            </w:pPr>
            <w:r w:rsidRPr="00D96934">
              <w:rPr>
                <w:rFonts w:ascii="Candara" w:hAnsi="Candara" w:cs="Arial"/>
                <w:b w:val="0"/>
                <w:sz w:val="22"/>
                <w:szCs w:val="22"/>
                <w:lang w:eastAsia="en-US"/>
              </w:rPr>
              <w:t>o</w:t>
            </w:r>
            <w:r w:rsidRPr="00D96934">
              <w:rPr>
                <w:rFonts w:ascii="Candara" w:hAnsi="Candara" w:cs="Arial"/>
                <w:b w:val="0"/>
                <w:sz w:val="22"/>
                <w:szCs w:val="22"/>
                <w:lang w:eastAsia="en-US"/>
              </w:rPr>
              <w:tab/>
            </w:r>
            <w:r w:rsidR="002F010E" w:rsidRPr="002F010E">
              <w:rPr>
                <w:rFonts w:ascii="Candara" w:hAnsi="Candara" w:cs="Arial"/>
                <w:b w:val="0"/>
                <w:sz w:val="22"/>
                <w:szCs w:val="22"/>
                <w:lang w:eastAsia="en-US"/>
              </w:rPr>
              <w:t>OŠ HJ A.6.2. Učenik sluša tekst, sažima podatke u bilješke i objašnjava značenje teksta.</w:t>
            </w:r>
          </w:p>
          <w:p w14:paraId="5B294C10" w14:textId="77777777" w:rsidR="002F010E" w:rsidRPr="002F010E" w:rsidRDefault="002F010E" w:rsidP="002F010E">
            <w:pPr>
              <w:pStyle w:val="Odlomakpopisa"/>
              <w:numPr>
                <w:ilvl w:val="0"/>
                <w:numId w:val="8"/>
              </w:numPr>
              <w:ind w:left="709"/>
              <w:rPr>
                <w:rFonts w:ascii="Candara" w:hAnsi="Candara" w:cs="Arial"/>
                <w:b w:val="0"/>
                <w:sz w:val="22"/>
                <w:szCs w:val="22"/>
                <w:lang w:eastAsia="en-US"/>
              </w:rPr>
            </w:pPr>
            <w:r w:rsidRPr="002F010E">
              <w:rPr>
                <w:rFonts w:ascii="Candara" w:hAnsi="Candara" w:cs="Arial"/>
                <w:b w:val="0"/>
                <w:sz w:val="22"/>
                <w:szCs w:val="22"/>
                <w:lang w:eastAsia="en-US"/>
              </w:rPr>
              <w:t>OŠ HJ B.6.1. Učenik obrazlaže vlastite stavove u vezi s pročitanim tekstom.</w:t>
            </w:r>
          </w:p>
          <w:p w14:paraId="6933C4D9" w14:textId="5A57DAFA" w:rsidR="00D96934" w:rsidRPr="00B73AB9" w:rsidRDefault="002F010E" w:rsidP="002F010E">
            <w:pPr>
              <w:pStyle w:val="Odlomakpopisa"/>
              <w:numPr>
                <w:ilvl w:val="0"/>
                <w:numId w:val="8"/>
              </w:numPr>
              <w:ind w:left="709"/>
              <w:rPr>
                <w:rFonts w:ascii="Candara" w:hAnsi="Candara" w:cs="Arial"/>
                <w:sz w:val="22"/>
                <w:szCs w:val="22"/>
                <w:lang w:eastAsia="en-US"/>
              </w:rPr>
            </w:pPr>
            <w:r w:rsidRPr="002F010E">
              <w:rPr>
                <w:rFonts w:ascii="Candara" w:hAnsi="Candara" w:cs="Arial"/>
                <w:b w:val="0"/>
                <w:sz w:val="22"/>
                <w:szCs w:val="22"/>
                <w:lang w:eastAsia="en-US"/>
              </w:rPr>
              <w:t>OŠ HJ B.6.2. Učenik obrazlaže značenje književnoga teksta na temelju vlastitoga čitateljskog iskustva i znanja o književnosti.</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FB1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2CD7974" w14:textId="69144BB8" w:rsidR="00D96934" w:rsidRPr="00D96934" w:rsidRDefault="00D96934" w:rsidP="00D96934">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Prepoznaje temu književnoga teksta i </w:t>
            </w:r>
            <w:r w:rsidR="00061CE5">
              <w:rPr>
                <w:rFonts w:ascii="Candara" w:hAnsi="Candara" w:cs="Arial"/>
                <w:b w:val="0"/>
                <w:sz w:val="22"/>
                <w:szCs w:val="22"/>
                <w:lang w:eastAsia="en-US"/>
              </w:rPr>
              <w:t>izriče ju</w:t>
            </w:r>
            <w:r>
              <w:rPr>
                <w:rFonts w:ascii="Candara" w:hAnsi="Candara" w:cs="Arial"/>
                <w:b w:val="0"/>
                <w:sz w:val="22"/>
                <w:szCs w:val="22"/>
                <w:lang w:eastAsia="en-US"/>
              </w:rPr>
              <w:t xml:space="preserve"> u jednoj rečenici.</w:t>
            </w:r>
          </w:p>
          <w:p w14:paraId="755F1BEE" w14:textId="4674FD37" w:rsidR="00D96934" w:rsidRPr="00061CE5" w:rsidRDefault="00402669" w:rsidP="00D96934">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Određuje dijelove fabule i svakom dijelu daje naslov.</w:t>
            </w:r>
          </w:p>
          <w:p w14:paraId="79ED5FAB" w14:textId="58EB534C" w:rsidR="00061CE5" w:rsidRPr="00402669" w:rsidRDefault="00402669" w:rsidP="00D96934">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Izdvaja primjere različitih pripovjednih tehnika u ulomku.</w:t>
            </w:r>
          </w:p>
          <w:p w14:paraId="133D02EF" w14:textId="311049C8" w:rsidR="00402669" w:rsidRPr="00061CE5" w:rsidRDefault="00402669" w:rsidP="00D96934">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Objašnjava preneseno značenje slikovitih izraza i rečenica.</w:t>
            </w:r>
          </w:p>
          <w:p w14:paraId="3BE13ADC" w14:textId="4EB4A34B" w:rsidR="00061CE5" w:rsidRPr="00D96934" w:rsidRDefault="00061CE5" w:rsidP="00402669">
            <w:pPr>
              <w:pStyle w:val="Odlomakpopisa"/>
              <w:numPr>
                <w:ilvl w:val="0"/>
                <w:numId w:val="7"/>
              </w:numPr>
              <w:ind w:left="709"/>
              <w:rPr>
                <w:rFonts w:ascii="Candara" w:hAnsi="Candara" w:cs="Arial"/>
                <w:sz w:val="22"/>
                <w:szCs w:val="22"/>
                <w:lang w:eastAsia="en-US"/>
              </w:rPr>
            </w:pPr>
            <w:r>
              <w:rPr>
                <w:rFonts w:ascii="Candara" w:hAnsi="Candara" w:cs="Arial"/>
                <w:b w:val="0"/>
                <w:sz w:val="22"/>
                <w:szCs w:val="22"/>
                <w:lang w:eastAsia="en-US"/>
              </w:rPr>
              <w:t xml:space="preserve">Prepoznaje </w:t>
            </w:r>
            <w:r w:rsidR="00402669">
              <w:rPr>
                <w:rFonts w:ascii="Candara" w:hAnsi="Candara" w:cs="Arial"/>
                <w:b w:val="0"/>
                <w:sz w:val="22"/>
                <w:szCs w:val="22"/>
                <w:lang w:eastAsia="en-US"/>
              </w:rPr>
              <w:t xml:space="preserve">odgojnu </w:t>
            </w:r>
            <w:r>
              <w:rPr>
                <w:rFonts w:ascii="Candara" w:hAnsi="Candara" w:cs="Arial"/>
                <w:b w:val="0"/>
                <w:sz w:val="22"/>
                <w:szCs w:val="22"/>
                <w:lang w:eastAsia="en-US"/>
              </w:rPr>
              <w:t xml:space="preserve">vrijednost teksta te zaključak oblikuje u </w:t>
            </w:r>
            <w:r w:rsidR="00CD062E">
              <w:rPr>
                <w:rFonts w:ascii="Candara" w:hAnsi="Candara" w:cs="Arial"/>
                <w:b w:val="0"/>
                <w:sz w:val="22"/>
                <w:szCs w:val="22"/>
                <w:lang w:eastAsia="en-US"/>
              </w:rPr>
              <w:t>osnovnu misao</w:t>
            </w:r>
            <w:r>
              <w:rPr>
                <w:rFonts w:ascii="Candara" w:hAnsi="Candara" w:cs="Arial"/>
                <w:b w:val="0"/>
                <w:sz w:val="22"/>
                <w:szCs w:val="22"/>
                <w:lang w:eastAsia="en-US"/>
              </w:rPr>
              <w:t>.</w:t>
            </w:r>
          </w:p>
        </w:tc>
      </w:tr>
      <w:tr w:rsidR="00D96934" w14:paraId="1D4D19CD" w14:textId="77777777" w:rsidTr="00FB1F2A">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Odlomakpopisa"/>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FB1F2A">
        <w:trPr>
          <w:cnfStyle w:val="000000100000" w:firstRow="0" w:lastRow="0" w:firstColumn="0" w:lastColumn="0" w:oddVBand="0" w:evenVBand="0" w:oddHBand="1" w:evenHBand="0" w:firstRowFirstColumn="0" w:firstRowLastColumn="0" w:lastRowFirstColumn="0" w:lastRowLastColumn="0"/>
          <w:trHeight w:val="2522"/>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B96261" w14:textId="77777777" w:rsidR="00CD062E" w:rsidRDefault="00CD062E" w:rsidP="00CD062E">
            <w:pPr>
              <w:pStyle w:val="Odlomakpopisa"/>
              <w:ind w:left="0"/>
              <w:rPr>
                <w:rFonts w:ascii="Candara" w:hAnsi="Candara" w:cs="Arial"/>
                <w:sz w:val="22"/>
                <w:szCs w:val="22"/>
                <w:lang w:eastAsia="en-US"/>
              </w:rPr>
            </w:pPr>
            <w:r>
              <w:rPr>
                <w:rFonts w:ascii="Candara" w:hAnsi="Candara" w:cs="Arial"/>
                <w:sz w:val="22"/>
                <w:szCs w:val="22"/>
                <w:lang w:eastAsia="en-US"/>
              </w:rPr>
              <w:t>Učenik će:</w:t>
            </w:r>
          </w:p>
          <w:p w14:paraId="320D0489" w14:textId="77777777" w:rsidR="00CD062E" w:rsidRDefault="00CD062E" w:rsidP="00CD062E">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samostalnoga rada na književnome tekstu, otkrivati na temelju </w:t>
            </w:r>
            <w:r>
              <w:rPr>
                <w:rFonts w:ascii="Candara" w:hAnsi="Candara" w:cs="Arial"/>
                <w:b w:val="0"/>
                <w:bCs w:val="0"/>
                <w:sz w:val="22"/>
                <w:szCs w:val="22"/>
                <w:lang w:eastAsia="en-US"/>
              </w:rPr>
              <w:t xml:space="preserve">govora i </w:t>
            </w:r>
          </w:p>
          <w:p w14:paraId="3873D622" w14:textId="77777777" w:rsidR="00CD062E" w:rsidRPr="00942CDA" w:rsidRDefault="00CD062E" w:rsidP="00CD062E">
            <w:pPr>
              <w:rPr>
                <w:rFonts w:ascii="Candara" w:hAnsi="Candara" w:cs="Arial"/>
                <w:b w:val="0"/>
                <w:bCs w:val="0"/>
                <w:sz w:val="22"/>
                <w:szCs w:val="22"/>
                <w:lang w:eastAsia="en-US"/>
              </w:rPr>
            </w:pPr>
            <w:r>
              <w:rPr>
                <w:rFonts w:ascii="Candara" w:hAnsi="Candara" w:cs="Arial"/>
                <w:b w:val="0"/>
                <w:bCs w:val="0"/>
                <w:sz w:val="22"/>
                <w:szCs w:val="22"/>
                <w:lang w:eastAsia="en-US"/>
              </w:rPr>
              <w:t xml:space="preserve">   </w:t>
            </w:r>
            <w:r w:rsidRPr="00942CDA">
              <w:rPr>
                <w:rFonts w:ascii="Candara" w:hAnsi="Candara" w:cs="Arial"/>
                <w:b w:val="0"/>
                <w:bCs w:val="0"/>
                <w:sz w:val="22"/>
                <w:szCs w:val="22"/>
                <w:lang w:eastAsia="en-US"/>
              </w:rPr>
              <w:t>postupaka</w:t>
            </w:r>
            <w:r>
              <w:rPr>
                <w:rFonts w:ascii="Candara" w:hAnsi="Candara" w:cs="Arial"/>
                <w:b w:val="0"/>
                <w:bCs w:val="0"/>
                <w:sz w:val="22"/>
                <w:szCs w:val="22"/>
                <w:lang w:eastAsia="en-US"/>
              </w:rPr>
              <w:t xml:space="preserve"> </w:t>
            </w:r>
            <w:r w:rsidRPr="00942CDA">
              <w:rPr>
                <w:rFonts w:ascii="Candara" w:hAnsi="Candara" w:cs="Arial"/>
                <w:b w:val="0"/>
                <w:bCs w:val="0"/>
                <w:sz w:val="22"/>
                <w:szCs w:val="22"/>
                <w:lang w:eastAsia="en-US"/>
              </w:rPr>
              <w:t>likova njihove osobine</w:t>
            </w:r>
          </w:p>
          <w:p w14:paraId="5962BEE1" w14:textId="77777777" w:rsidR="00402669" w:rsidRDefault="00CD062E" w:rsidP="00402669">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Pr>
                <w:rFonts w:ascii="Candara" w:hAnsi="Candara" w:cs="Arial"/>
                <w:b w:val="0"/>
                <w:sz w:val="22"/>
                <w:szCs w:val="22"/>
                <w:lang w:eastAsia="en-US"/>
              </w:rPr>
              <w:t>p</w:t>
            </w:r>
            <w:r w:rsidRPr="00052EF1">
              <w:rPr>
                <w:rFonts w:ascii="Candara" w:hAnsi="Candara" w:cs="Arial"/>
                <w:b w:val="0"/>
                <w:sz w:val="22"/>
                <w:szCs w:val="22"/>
                <w:lang w:eastAsia="en-US"/>
              </w:rPr>
              <w:t>ovezati vrijednosti kn</w:t>
            </w:r>
            <w:r>
              <w:rPr>
                <w:rFonts w:ascii="Candara" w:hAnsi="Candara" w:cs="Arial"/>
                <w:b w:val="0"/>
                <w:sz w:val="22"/>
                <w:szCs w:val="22"/>
                <w:lang w:eastAsia="en-US"/>
              </w:rPr>
              <w:t xml:space="preserve">jiževnoga teksta sa stvarnošću opisujući odnos koji </w:t>
            </w:r>
            <w:r w:rsidR="00402669">
              <w:rPr>
                <w:rFonts w:ascii="Candara" w:hAnsi="Candara" w:cs="Arial"/>
                <w:b w:val="0"/>
                <w:sz w:val="22"/>
                <w:szCs w:val="22"/>
                <w:lang w:eastAsia="en-US"/>
              </w:rPr>
              <w:t>prema knjigama i čitanju</w:t>
            </w:r>
          </w:p>
          <w:p w14:paraId="1CCC5598" w14:textId="78BFC5A9" w:rsidR="00CD062E" w:rsidRPr="002110F1" w:rsidRDefault="00402669" w:rsidP="00402669">
            <w:pPr>
              <w:rPr>
                <w:rFonts w:ascii="Candara" w:hAnsi="Candara" w:cs="Arial"/>
                <w:b w:val="0"/>
                <w:i/>
                <w:sz w:val="22"/>
                <w:szCs w:val="22"/>
                <w:lang w:eastAsia="en-US"/>
              </w:rPr>
            </w:pPr>
            <w:r>
              <w:rPr>
                <w:rFonts w:ascii="Candara" w:hAnsi="Candara" w:cs="Arial"/>
                <w:b w:val="0"/>
                <w:sz w:val="22"/>
                <w:szCs w:val="22"/>
                <w:lang w:eastAsia="en-US"/>
              </w:rPr>
              <w:t xml:space="preserve">   ima Tomičin </w:t>
            </w:r>
            <w:r w:rsidR="008D4099">
              <w:rPr>
                <w:rFonts w:ascii="Candara" w:hAnsi="Candara" w:cs="Arial"/>
                <w:b w:val="0"/>
                <w:sz w:val="22"/>
                <w:szCs w:val="22"/>
                <w:lang w:eastAsia="en-US"/>
              </w:rPr>
              <w:t>otac</w:t>
            </w:r>
            <w:r>
              <w:rPr>
                <w:rFonts w:ascii="Candara" w:hAnsi="Candara" w:cs="Arial"/>
                <w:b w:val="0"/>
                <w:sz w:val="22"/>
                <w:szCs w:val="22"/>
                <w:lang w:eastAsia="en-US"/>
              </w:rPr>
              <w:t xml:space="preserve"> i uspoređujući ga sa svojim odnosom</w:t>
            </w:r>
          </w:p>
          <w:p w14:paraId="5B83BE1C" w14:textId="56E923E3" w:rsidR="00CD062E" w:rsidRDefault="00CD062E" w:rsidP="00402669">
            <w:pPr>
              <w:rPr>
                <w:rFonts w:ascii="Candara" w:hAnsi="Candara" w:cs="Arial"/>
                <w:b w:val="0"/>
                <w:sz w:val="22"/>
                <w:szCs w:val="22"/>
                <w:lang w:eastAsia="en-US"/>
              </w:rPr>
            </w:pPr>
            <w:r>
              <w:rPr>
                <w:rFonts w:ascii="Calibri" w:hAnsi="Calibri" w:cs="Calibri"/>
                <w:b w:val="0"/>
                <w:bCs w:val="0"/>
                <w:sz w:val="22"/>
                <w:szCs w:val="22"/>
                <w:lang w:eastAsia="en-US"/>
              </w:rPr>
              <w:t>‒</w:t>
            </w:r>
            <w:r w:rsidR="00FB1F2A">
              <w:rPr>
                <w:rFonts w:ascii="Candara" w:hAnsi="Candara" w:cs="Arial"/>
                <w:b w:val="0"/>
                <w:sz w:val="22"/>
                <w:szCs w:val="22"/>
                <w:lang w:eastAsia="en-US"/>
              </w:rPr>
              <w:t xml:space="preserve"> odrediti </w:t>
            </w:r>
            <w:r w:rsidR="00402669">
              <w:rPr>
                <w:rFonts w:ascii="Candara" w:hAnsi="Candara" w:cs="Arial"/>
                <w:b w:val="0"/>
                <w:sz w:val="22"/>
                <w:szCs w:val="22"/>
                <w:lang w:eastAsia="en-US"/>
              </w:rPr>
              <w:t>dijelove fabule u ulomku i svakome dijelu dati naslov</w:t>
            </w:r>
          </w:p>
          <w:p w14:paraId="102F22A2" w14:textId="77777777" w:rsidR="008D4099" w:rsidRDefault="00CD062E" w:rsidP="00FB1F2A">
            <w:pPr>
              <w:rPr>
                <w:rFonts w:ascii="Candara" w:hAnsi="Candara"/>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Pr>
                <w:rFonts w:ascii="Candara" w:hAnsi="Candara"/>
                <w:b w:val="0"/>
                <w:sz w:val="22"/>
                <w:szCs w:val="22"/>
                <w:lang w:eastAsia="en-US"/>
              </w:rPr>
              <w:t xml:space="preserve">objasniti zašto </w:t>
            </w:r>
            <w:r w:rsidR="00FB1F2A">
              <w:rPr>
                <w:rFonts w:ascii="Candara" w:hAnsi="Candara"/>
                <w:b w:val="0"/>
                <w:sz w:val="22"/>
                <w:szCs w:val="22"/>
                <w:lang w:eastAsia="en-US"/>
              </w:rPr>
              <w:t xml:space="preserve">je potrebno razvijati </w:t>
            </w:r>
            <w:r w:rsidR="008D4099">
              <w:rPr>
                <w:rFonts w:ascii="Candara" w:hAnsi="Candara"/>
                <w:b w:val="0"/>
                <w:sz w:val="22"/>
                <w:szCs w:val="22"/>
                <w:lang w:eastAsia="en-US"/>
              </w:rPr>
              <w:t>čitateljske navike</w:t>
            </w:r>
            <w:r w:rsidR="00FB1F2A">
              <w:rPr>
                <w:rFonts w:ascii="Candara" w:hAnsi="Candara"/>
                <w:b w:val="0"/>
                <w:sz w:val="22"/>
                <w:szCs w:val="22"/>
                <w:lang w:eastAsia="en-US"/>
              </w:rPr>
              <w:t xml:space="preserve"> od najranije dobi te zašto je čitanje važno u</w:t>
            </w:r>
          </w:p>
          <w:p w14:paraId="42BADF1D" w14:textId="55B6F58E" w:rsidR="00D96934" w:rsidRDefault="008D4099" w:rsidP="00FB1F2A">
            <w:pPr>
              <w:rPr>
                <w:rFonts w:ascii="Candara" w:hAnsi="Candara"/>
                <w:b w:val="0"/>
                <w:sz w:val="22"/>
                <w:szCs w:val="22"/>
                <w:lang w:eastAsia="en-US"/>
              </w:rPr>
            </w:pPr>
            <w:r>
              <w:rPr>
                <w:rFonts w:ascii="Candara" w:hAnsi="Candara"/>
                <w:b w:val="0"/>
                <w:sz w:val="22"/>
                <w:szCs w:val="22"/>
                <w:lang w:eastAsia="en-US"/>
              </w:rPr>
              <w:t xml:space="preserve">  </w:t>
            </w:r>
            <w:r w:rsidR="00FB1F2A">
              <w:rPr>
                <w:rFonts w:ascii="Candara" w:hAnsi="Candara"/>
                <w:b w:val="0"/>
                <w:sz w:val="22"/>
                <w:szCs w:val="22"/>
                <w:lang w:eastAsia="en-US"/>
              </w:rPr>
              <w:t xml:space="preserve"> životu</w:t>
            </w:r>
          </w:p>
          <w:p w14:paraId="4A073F85" w14:textId="77777777" w:rsidR="00FB1F2A" w:rsidRDefault="00CD062E" w:rsidP="00FB1F2A">
            <w:pPr>
              <w:rPr>
                <w:rFonts w:ascii="Candara" w:hAnsi="Candara" w:cs="Arial"/>
                <w:b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w:t>
            </w:r>
            <w:r w:rsidRPr="00CD062E">
              <w:rPr>
                <w:rFonts w:ascii="Candara" w:hAnsi="Candara" w:cs="Arial"/>
                <w:b w:val="0"/>
                <w:sz w:val="22"/>
                <w:szCs w:val="22"/>
                <w:lang w:eastAsia="en-US"/>
              </w:rPr>
              <w:t xml:space="preserve">razvijati komunikacijske vještine iznoseći svoja iskustva o </w:t>
            </w:r>
            <w:r w:rsidR="00FB1F2A">
              <w:rPr>
                <w:rFonts w:ascii="Candara" w:hAnsi="Candara" w:cs="Arial"/>
                <w:b w:val="0"/>
                <w:sz w:val="22"/>
                <w:szCs w:val="22"/>
                <w:lang w:eastAsia="en-US"/>
              </w:rPr>
              <w:t xml:space="preserve">načinima na koje je moguće poticati i </w:t>
            </w:r>
          </w:p>
          <w:p w14:paraId="0499851E" w14:textId="3C0E6A60" w:rsidR="00CD062E" w:rsidRPr="00FB1F2A" w:rsidRDefault="00FB1F2A" w:rsidP="00CD062E">
            <w:pPr>
              <w:rPr>
                <w:rFonts w:ascii="Candara" w:hAnsi="Candara" w:cs="Arial"/>
                <w:bCs w:val="0"/>
                <w:sz w:val="22"/>
                <w:szCs w:val="22"/>
                <w:lang w:eastAsia="en-US"/>
              </w:rPr>
            </w:pPr>
            <w:r>
              <w:rPr>
                <w:rFonts w:ascii="Candara" w:hAnsi="Candara" w:cs="Arial"/>
                <w:b w:val="0"/>
                <w:sz w:val="22"/>
                <w:szCs w:val="22"/>
                <w:lang w:eastAsia="en-US"/>
              </w:rPr>
              <w:t xml:space="preserve">   razvijati čitateljske navike.</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03031F3D" w:rsidR="00A776F0" w:rsidRPr="00A13C96" w:rsidRDefault="00A13C96" w:rsidP="008D4099">
            <w:pPr>
              <w:rPr>
                <w:rFonts w:ascii="Candara" w:hAnsi="Candara"/>
                <w:b/>
                <w:bCs/>
                <w:sz w:val="22"/>
                <w:szCs w:val="22"/>
              </w:rPr>
            </w:pPr>
            <w:r>
              <w:rPr>
                <w:rFonts w:ascii="Candara" w:hAnsi="Candara" w:cs="Arial"/>
                <w:sz w:val="22"/>
                <w:szCs w:val="22"/>
                <w:lang w:eastAsia="en-US"/>
              </w:rPr>
              <w:t xml:space="preserve">U motivacijskome dijelu sata </w:t>
            </w:r>
            <w:r w:rsidR="008D4099">
              <w:rPr>
                <w:rFonts w:ascii="Candara" w:hAnsi="Candara" w:cs="Arial"/>
                <w:sz w:val="22"/>
                <w:szCs w:val="22"/>
                <w:lang w:eastAsia="en-US"/>
              </w:rPr>
              <w:t>razgovaramo</w:t>
            </w:r>
            <w:r w:rsidR="008D4099">
              <w:rPr>
                <w:rFonts w:ascii="Candara" w:hAnsi="Candara" w:cs="Arial"/>
                <w:sz w:val="22"/>
                <w:szCs w:val="22"/>
                <w:lang w:eastAsia="en-US"/>
              </w:rPr>
              <w:t xml:space="preserve"> </w:t>
            </w:r>
            <w:r>
              <w:rPr>
                <w:rFonts w:ascii="Candara" w:hAnsi="Candara" w:cs="Arial"/>
                <w:sz w:val="22"/>
                <w:szCs w:val="22"/>
                <w:lang w:eastAsia="en-US"/>
              </w:rPr>
              <w:t xml:space="preserve">s učenicima o izreci </w:t>
            </w:r>
            <w:r>
              <w:rPr>
                <w:rFonts w:ascii="Candara" w:hAnsi="Candara" w:cs="Arial"/>
                <w:i/>
                <w:sz w:val="22"/>
                <w:szCs w:val="22"/>
                <w:lang w:eastAsia="en-US"/>
              </w:rPr>
              <w:t xml:space="preserve">Čovjek bez mašte je čovjek bez krila. </w:t>
            </w:r>
            <w:r>
              <w:rPr>
                <w:rFonts w:ascii="Candara" w:hAnsi="Candara" w:cs="Arial"/>
                <w:sz w:val="22"/>
                <w:szCs w:val="22"/>
                <w:lang w:eastAsia="en-US"/>
              </w:rPr>
              <w:t>Na koji način mašta ljudima daje krila? Što im sve omogućuje? Tko su ljudi koji uz pomoć svo</w:t>
            </w:r>
            <w:r w:rsidR="008D4099">
              <w:rPr>
                <w:rFonts w:ascii="Candara" w:hAnsi="Candara" w:cs="Arial"/>
                <w:sz w:val="22"/>
                <w:szCs w:val="22"/>
                <w:lang w:eastAsia="en-US"/>
              </w:rPr>
              <w:t>je mašte stvaraju nove svjetove?</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D7DC55" w14:textId="422D4163"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2215C8">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682C4F04" w14:textId="360E026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061CE5">
        <w:trPr>
          <w:trHeight w:val="41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4E0B61A3" w14:textId="77777777" w:rsidR="00A776F0" w:rsidRPr="006376ED" w:rsidRDefault="00A776F0" w:rsidP="00A776F0">
            <w:pPr>
              <w:ind w:right="807"/>
              <w:rPr>
                <w:rFonts w:ascii="Candara" w:hAnsi="Candara" w:cs="Arial"/>
                <w:b w:val="0"/>
                <w:bCs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3878B9E4" w:rsidR="003B6991" w:rsidRPr="008D4099" w:rsidRDefault="00A13C96" w:rsidP="003B6991">
            <w:pPr>
              <w:spacing w:line="276" w:lineRule="auto"/>
              <w:rPr>
                <w:rFonts w:ascii="Candara" w:hAnsi="Candara" w:cs="Calibri"/>
                <w:i/>
                <w:color w:val="000000" w:themeColor="text1"/>
                <w:sz w:val="22"/>
                <w:szCs w:val="22"/>
                <w:lang w:eastAsia="en-US"/>
              </w:rPr>
            </w:pPr>
            <w:r>
              <w:rPr>
                <w:rFonts w:ascii="Candara" w:hAnsi="Candara" w:cs="Calibri"/>
                <w:color w:val="000000" w:themeColor="text1"/>
                <w:sz w:val="22"/>
                <w:szCs w:val="22"/>
                <w:lang w:eastAsia="en-US"/>
              </w:rPr>
              <w:lastRenderedPageBreak/>
              <w:t xml:space="preserve">Najava i lokalizacija ulomka iz romana </w:t>
            </w:r>
            <w:r w:rsidRPr="00A13C96">
              <w:rPr>
                <w:rFonts w:ascii="Candara" w:hAnsi="Candara" w:cs="Calibri"/>
                <w:i/>
                <w:color w:val="000000" w:themeColor="text1"/>
                <w:sz w:val="22"/>
                <w:szCs w:val="22"/>
                <w:lang w:eastAsia="en-US"/>
              </w:rPr>
              <w:t>Psima ulaz zabranjen</w:t>
            </w:r>
            <w:r w:rsidR="008D4099">
              <w:rPr>
                <w:rFonts w:ascii="Candara" w:hAnsi="Candara" w:cs="Calibri"/>
                <w:i/>
                <w:color w:val="000000" w:themeColor="text1"/>
                <w:sz w:val="22"/>
                <w:szCs w:val="22"/>
                <w:lang w:eastAsia="en-US"/>
              </w:rPr>
              <w:t xml:space="preserve"> </w:t>
            </w:r>
            <w:r w:rsidR="008D4099" w:rsidRPr="008D4099">
              <w:rPr>
                <w:rFonts w:ascii="Candara" w:hAnsi="Candara" w:cs="Calibri"/>
                <w:color w:val="000000" w:themeColor="text1"/>
                <w:sz w:val="22"/>
                <w:szCs w:val="22"/>
                <w:lang w:eastAsia="en-US"/>
              </w:rPr>
              <w:t>Melite Rundek.</w:t>
            </w:r>
          </w:p>
          <w:p w14:paraId="6A754EFD" w14:textId="22EFE615"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022A6B">
              <w:rPr>
                <w:rFonts w:ascii="Candara" w:hAnsi="Candara" w:cs="Arial"/>
                <w:sz w:val="22"/>
                <w:szCs w:val="22"/>
                <w:shd w:val="clear" w:color="auto" w:fill="FF7979"/>
                <w:lang w:eastAsia="en-US"/>
              </w:rPr>
              <w:t xml:space="preserve">, </w:t>
            </w:r>
            <w:r w:rsidR="00A13C96">
              <w:rPr>
                <w:rFonts w:ascii="Candara" w:hAnsi="Candara" w:cs="Arial"/>
                <w:sz w:val="22"/>
                <w:szCs w:val="22"/>
                <w:shd w:val="clear" w:color="auto" w:fill="FF7979"/>
                <w:lang w:eastAsia="en-US"/>
              </w:rPr>
              <w:t xml:space="preserve">drugi </w:t>
            </w:r>
            <w:r w:rsidR="00417898">
              <w:rPr>
                <w:rFonts w:ascii="Candara" w:hAnsi="Candara" w:cs="Arial"/>
                <w:sz w:val="22"/>
                <w:szCs w:val="22"/>
                <w:shd w:val="clear" w:color="auto" w:fill="FF7979"/>
                <w:lang w:eastAsia="en-US"/>
              </w:rPr>
              <w:t>dio.</w:t>
            </w:r>
          </w:p>
          <w:p w14:paraId="1ADFD3A5" w14:textId="09A17F7B" w:rsidR="00A13C96" w:rsidRDefault="003B6991" w:rsidP="003A1F68">
            <w:pPr>
              <w:rPr>
                <w:rFonts w:ascii="Candara" w:hAnsi="Candara" w:cs="Arial"/>
                <w:bCs/>
                <w:sz w:val="22"/>
                <w:szCs w:val="22"/>
                <w:lang w:eastAsia="en-US"/>
              </w:rPr>
            </w:pPr>
            <w:r w:rsidRPr="006376ED">
              <w:rPr>
                <w:rFonts w:ascii="Candara" w:hAnsi="Candara" w:cs="Arial"/>
                <w:bCs/>
                <w:sz w:val="22"/>
                <w:szCs w:val="22"/>
                <w:lang w:eastAsia="en-US"/>
              </w:rPr>
              <w:t xml:space="preserve">Nakon slušanja zvučnoga zapisa učenici </w:t>
            </w:r>
            <w:r w:rsidR="00A13C96">
              <w:rPr>
                <w:rFonts w:ascii="Candara" w:hAnsi="Candara" w:cs="Arial"/>
                <w:bCs/>
                <w:sz w:val="22"/>
                <w:szCs w:val="22"/>
                <w:lang w:eastAsia="en-US"/>
              </w:rPr>
              <w:t xml:space="preserve">povezuju dijagnozu glavnoga lika iz ulomka (Tomičina </w:t>
            </w:r>
            <w:r w:rsidR="008D4099">
              <w:rPr>
                <w:rFonts w:ascii="Candara" w:hAnsi="Candara" w:cs="Arial"/>
                <w:bCs/>
                <w:sz w:val="22"/>
                <w:szCs w:val="22"/>
                <w:lang w:eastAsia="en-US"/>
              </w:rPr>
              <w:t>oca</w:t>
            </w:r>
            <w:r w:rsidR="00A13C96">
              <w:rPr>
                <w:rFonts w:ascii="Candara" w:hAnsi="Candara" w:cs="Arial"/>
                <w:bCs/>
                <w:sz w:val="22"/>
                <w:szCs w:val="22"/>
                <w:lang w:eastAsia="en-US"/>
              </w:rPr>
              <w:t xml:space="preserve">) s izrekom </w:t>
            </w:r>
            <w:r w:rsidR="00A13C96">
              <w:rPr>
                <w:rFonts w:ascii="Candara" w:hAnsi="Candara" w:cs="Arial"/>
                <w:bCs/>
                <w:i/>
                <w:sz w:val="22"/>
                <w:szCs w:val="22"/>
                <w:lang w:eastAsia="en-US"/>
              </w:rPr>
              <w:t xml:space="preserve">Čovjek bez mašte je čovjek bez krila. </w:t>
            </w:r>
            <w:r w:rsidR="00A13C96">
              <w:rPr>
                <w:rFonts w:ascii="Candara" w:hAnsi="Candara" w:cs="Arial"/>
                <w:bCs/>
                <w:sz w:val="22"/>
                <w:szCs w:val="22"/>
                <w:lang w:eastAsia="en-US"/>
              </w:rPr>
              <w:t>Objašnjavaju kako se tata zbog nedostatka mašte osjećao i što mu je sve bilo uskraćeno.</w:t>
            </w:r>
          </w:p>
          <w:p w14:paraId="1AE5C6D9" w14:textId="3DA09181" w:rsidR="00AB14A1" w:rsidRPr="00AB14A1" w:rsidRDefault="00022A6B" w:rsidP="00AB14A1">
            <w:pPr>
              <w:rPr>
                <w:rFonts w:ascii="Candara" w:hAnsi="Candara" w:cs="Arial"/>
                <w:bCs/>
                <w:i/>
                <w:sz w:val="22"/>
                <w:szCs w:val="22"/>
                <w:lang w:eastAsia="en-US"/>
              </w:rPr>
            </w:pPr>
            <w:r w:rsidRPr="00022A6B">
              <w:rPr>
                <w:rFonts w:ascii="Candara" w:hAnsi="Candara" w:cs="Arial"/>
                <w:bCs/>
                <w:sz w:val="22"/>
                <w:szCs w:val="22"/>
                <w:lang w:eastAsia="en-US"/>
              </w:rPr>
              <w:t xml:space="preserve">Nakon dojmova slijedi interpretacija ulomka. U prvome dijelu interpretacije provjeravamo razumijevanje </w:t>
            </w:r>
            <w:r w:rsidR="00A13C96">
              <w:rPr>
                <w:rFonts w:ascii="Candara" w:hAnsi="Candara" w:cs="Arial"/>
                <w:bCs/>
                <w:sz w:val="22"/>
                <w:szCs w:val="22"/>
                <w:lang w:eastAsia="en-US"/>
              </w:rPr>
              <w:t>sluša</w:t>
            </w:r>
            <w:r w:rsidRPr="00022A6B">
              <w:rPr>
                <w:rFonts w:ascii="Candara" w:hAnsi="Candara" w:cs="Arial"/>
                <w:bCs/>
                <w:sz w:val="22"/>
                <w:szCs w:val="22"/>
                <w:lang w:eastAsia="en-US"/>
              </w:rPr>
              <w:t>nog</w:t>
            </w:r>
            <w:r w:rsidR="002215C8">
              <w:rPr>
                <w:rFonts w:ascii="Candara" w:hAnsi="Candara" w:cs="Arial"/>
                <w:bCs/>
                <w:sz w:val="22"/>
                <w:szCs w:val="22"/>
                <w:lang w:eastAsia="en-US"/>
              </w:rPr>
              <w:t>a</w:t>
            </w:r>
            <w:r w:rsidRPr="00022A6B">
              <w:rPr>
                <w:rFonts w:ascii="Candara" w:hAnsi="Candara" w:cs="Arial"/>
                <w:bCs/>
                <w:sz w:val="22"/>
                <w:szCs w:val="22"/>
                <w:lang w:eastAsia="en-US"/>
              </w:rPr>
              <w:t xml:space="preserve"> ulomka sljedećim pitanjima: </w:t>
            </w:r>
            <w:r w:rsidR="00AB14A1" w:rsidRPr="00AB14A1">
              <w:rPr>
                <w:rFonts w:ascii="Candara" w:hAnsi="Candara" w:cs="Arial"/>
                <w:bCs/>
                <w:i/>
                <w:sz w:val="22"/>
                <w:szCs w:val="22"/>
                <w:lang w:eastAsia="en-US"/>
              </w:rPr>
              <w:t xml:space="preserve">Gdje se odvija radnja ulomka? Kakvo ozračje vlada u knjižnici? U kojemu se kutku knjižnice nalazi Tomičin </w:t>
            </w:r>
            <w:r w:rsidR="008D4099">
              <w:rPr>
                <w:rFonts w:ascii="Candara" w:hAnsi="Candara" w:cs="Arial"/>
                <w:bCs/>
                <w:i/>
                <w:sz w:val="22"/>
                <w:szCs w:val="22"/>
                <w:lang w:eastAsia="en-US"/>
              </w:rPr>
              <w:t>otac</w:t>
            </w:r>
            <w:r w:rsidR="00AB14A1" w:rsidRPr="00AB14A1">
              <w:rPr>
                <w:rFonts w:ascii="Candara" w:hAnsi="Candara" w:cs="Arial"/>
                <w:bCs/>
                <w:i/>
                <w:sz w:val="22"/>
                <w:szCs w:val="22"/>
                <w:lang w:eastAsia="en-US"/>
              </w:rPr>
              <w:t xml:space="preserve">? Kako se </w:t>
            </w:r>
            <w:r w:rsidR="008D4099">
              <w:rPr>
                <w:rFonts w:ascii="Candara" w:hAnsi="Candara" w:cs="Arial"/>
                <w:bCs/>
                <w:i/>
                <w:sz w:val="22"/>
                <w:szCs w:val="22"/>
                <w:lang w:eastAsia="en-US"/>
              </w:rPr>
              <w:t>otac</w:t>
            </w:r>
            <w:r w:rsidR="00AB14A1" w:rsidRPr="00AB14A1">
              <w:rPr>
                <w:rFonts w:ascii="Candara" w:hAnsi="Candara" w:cs="Arial"/>
                <w:bCs/>
                <w:i/>
                <w:sz w:val="22"/>
                <w:szCs w:val="22"/>
                <w:lang w:eastAsia="en-US"/>
              </w:rPr>
              <w:t xml:space="preserve"> osjeća okružen knjigama? Kako je gospođa knjižničarka reagirala kad je pogledala Tomičina tatu? Što je u njemu vidjela? Koju</w:t>
            </w:r>
            <w:r w:rsidR="00AB14A1">
              <w:rPr>
                <w:rFonts w:ascii="Candara" w:hAnsi="Candara" w:cs="Arial"/>
                <w:bCs/>
                <w:i/>
                <w:sz w:val="22"/>
                <w:szCs w:val="22"/>
                <w:lang w:eastAsia="en-US"/>
              </w:rPr>
              <w:t xml:space="preserve"> mu</w:t>
            </w:r>
            <w:r w:rsidR="00AB14A1" w:rsidRPr="00AB14A1">
              <w:rPr>
                <w:rFonts w:ascii="Candara" w:hAnsi="Candara" w:cs="Arial"/>
                <w:bCs/>
                <w:i/>
                <w:sz w:val="22"/>
                <w:szCs w:val="22"/>
                <w:lang w:eastAsia="en-US"/>
              </w:rPr>
              <w:t xml:space="preserve"> je bolest </w:t>
            </w:r>
            <w:r w:rsidR="00AB14A1">
              <w:rPr>
                <w:rFonts w:ascii="Candara" w:hAnsi="Candara" w:cs="Arial"/>
                <w:bCs/>
                <w:i/>
                <w:sz w:val="22"/>
                <w:szCs w:val="22"/>
                <w:lang w:eastAsia="en-US"/>
              </w:rPr>
              <w:t>dijagnosticirala</w:t>
            </w:r>
            <w:r w:rsidR="00AB14A1" w:rsidRPr="00AB14A1">
              <w:rPr>
                <w:rFonts w:ascii="Candara" w:hAnsi="Candara" w:cs="Arial"/>
                <w:bCs/>
                <w:i/>
                <w:sz w:val="22"/>
                <w:szCs w:val="22"/>
                <w:lang w:eastAsia="en-US"/>
              </w:rPr>
              <w:t xml:space="preserve">? </w:t>
            </w:r>
          </w:p>
          <w:p w14:paraId="67094822" w14:textId="54FED113" w:rsidR="00022A6B" w:rsidRDefault="00AB14A1" w:rsidP="00AB14A1">
            <w:pPr>
              <w:rPr>
                <w:rFonts w:ascii="Candara" w:hAnsi="Candara" w:cs="Arial"/>
                <w:bCs/>
                <w:sz w:val="22"/>
                <w:szCs w:val="22"/>
                <w:lang w:eastAsia="en-US"/>
              </w:rPr>
            </w:pPr>
            <w:r>
              <w:rPr>
                <w:rFonts w:ascii="Candara" w:hAnsi="Candara" w:cs="Arial"/>
                <w:bCs/>
                <w:i/>
                <w:sz w:val="22"/>
                <w:szCs w:val="22"/>
                <w:lang w:eastAsia="en-US"/>
              </w:rPr>
              <w:t xml:space="preserve">Kako </w:t>
            </w:r>
            <w:r w:rsidRPr="00AB14A1">
              <w:rPr>
                <w:rFonts w:ascii="Candara" w:hAnsi="Candara" w:cs="Arial"/>
                <w:bCs/>
                <w:i/>
                <w:sz w:val="22"/>
                <w:szCs w:val="22"/>
                <w:lang w:eastAsia="en-US"/>
              </w:rPr>
              <w:t>je tata liječio bolest od koje boluje</w:t>
            </w:r>
            <w:r>
              <w:rPr>
                <w:rFonts w:ascii="Candara" w:hAnsi="Candara" w:cs="Arial"/>
                <w:bCs/>
                <w:i/>
                <w:sz w:val="22"/>
                <w:szCs w:val="22"/>
                <w:lang w:eastAsia="en-US"/>
              </w:rPr>
              <w:t>?</w:t>
            </w:r>
          </w:p>
          <w:p w14:paraId="478AE2C5" w14:textId="7E5BED6E" w:rsidR="00022A6B" w:rsidRDefault="00022A6B" w:rsidP="00022A6B">
            <w:pPr>
              <w:rPr>
                <w:rFonts w:ascii="Candara" w:hAnsi="Candara" w:cs="Arial"/>
                <w:bCs/>
                <w:sz w:val="22"/>
                <w:szCs w:val="22"/>
                <w:lang w:eastAsia="en-US"/>
              </w:rPr>
            </w:pPr>
            <w:r w:rsidRPr="00022A6B">
              <w:rPr>
                <w:rFonts w:ascii="Candara" w:hAnsi="Candara" w:cs="Arial"/>
                <w:bCs/>
                <w:sz w:val="22"/>
                <w:szCs w:val="22"/>
                <w:lang w:eastAsia="en-US"/>
              </w:rPr>
              <w:t xml:space="preserve">Učenike pitanjima </w:t>
            </w:r>
            <w:r>
              <w:rPr>
                <w:rFonts w:ascii="Candara" w:hAnsi="Candara" w:cs="Arial"/>
                <w:bCs/>
                <w:sz w:val="22"/>
                <w:szCs w:val="22"/>
                <w:lang w:eastAsia="en-US"/>
              </w:rPr>
              <w:t xml:space="preserve">potičemo </w:t>
            </w:r>
            <w:r w:rsidR="00AB14A1">
              <w:rPr>
                <w:rFonts w:ascii="Candara" w:hAnsi="Candara" w:cs="Arial"/>
                <w:bCs/>
                <w:sz w:val="22"/>
                <w:szCs w:val="22"/>
                <w:lang w:eastAsia="en-US"/>
              </w:rPr>
              <w:t xml:space="preserve">da zaključe kako čitanje </w:t>
            </w:r>
            <w:r w:rsidR="00AB14A1">
              <w:rPr>
                <w:rFonts w:ascii="Candara" w:hAnsi="Candara" w:cs="Arial"/>
                <w:bCs/>
                <w:sz w:val="22"/>
                <w:szCs w:val="22"/>
                <w:lang w:eastAsia="en-US"/>
              </w:rPr>
              <w:lastRenderedPageBreak/>
              <w:t>predstavlja važnu aktivnost koja potiče maštu i omogućuje stjecanje novih znanja te kako je djecu potrebno poticati na čitanje od najranije dobi.</w:t>
            </w:r>
          </w:p>
          <w:p w14:paraId="3060F9A9" w14:textId="34600724" w:rsidR="008F648F" w:rsidRPr="00AB14A1" w:rsidRDefault="00022A6B" w:rsidP="00022A6B">
            <w:pPr>
              <w:rPr>
                <w:rFonts w:ascii="Candara" w:hAnsi="Candara" w:cs="Arial"/>
                <w:bCs/>
                <w:i/>
                <w:sz w:val="22"/>
                <w:szCs w:val="22"/>
                <w:lang w:eastAsia="en-US"/>
              </w:rPr>
            </w:pPr>
            <w:r w:rsidRPr="00022A6B">
              <w:rPr>
                <w:rFonts w:ascii="Candara" w:hAnsi="Candara" w:cs="Arial"/>
                <w:bCs/>
                <w:sz w:val="22"/>
                <w:szCs w:val="22"/>
                <w:lang w:eastAsia="en-US"/>
              </w:rPr>
              <w:t>Nakon provjer</w:t>
            </w:r>
            <w:r w:rsidR="008D4099">
              <w:rPr>
                <w:rFonts w:ascii="Candara" w:hAnsi="Candara" w:cs="Arial"/>
                <w:bCs/>
                <w:sz w:val="22"/>
                <w:szCs w:val="22"/>
                <w:lang w:eastAsia="en-US"/>
              </w:rPr>
              <w:t>avanja</w:t>
            </w:r>
            <w:r w:rsidRPr="00022A6B">
              <w:rPr>
                <w:rFonts w:ascii="Candara" w:hAnsi="Candara" w:cs="Arial"/>
                <w:bCs/>
                <w:sz w:val="22"/>
                <w:szCs w:val="22"/>
                <w:lang w:eastAsia="en-US"/>
              </w:rPr>
              <w:t xml:space="preserve"> razumijevanja pročitano</w:t>
            </w:r>
            <w:r>
              <w:rPr>
                <w:rFonts w:ascii="Candara" w:hAnsi="Candara" w:cs="Arial"/>
                <w:bCs/>
                <w:sz w:val="22"/>
                <w:szCs w:val="22"/>
                <w:lang w:eastAsia="en-US"/>
              </w:rPr>
              <w:t xml:space="preserve">ga učenici </w:t>
            </w:r>
            <w:r w:rsidR="00AB14A1">
              <w:rPr>
                <w:rFonts w:ascii="Candara" w:hAnsi="Candara" w:cs="Arial"/>
                <w:bCs/>
                <w:sz w:val="22"/>
                <w:szCs w:val="22"/>
                <w:lang w:eastAsia="en-US"/>
              </w:rPr>
              <w:t xml:space="preserve">određuju dijelove fabule u ulomku, izdvajaju iz ulomka slikovite rečenice kojima je predočen strah </w:t>
            </w:r>
            <w:r w:rsidR="008D4099">
              <w:rPr>
                <w:rFonts w:ascii="Candara" w:hAnsi="Candara" w:cs="Arial"/>
                <w:bCs/>
                <w:sz w:val="22"/>
                <w:szCs w:val="22"/>
                <w:lang w:eastAsia="en-US"/>
              </w:rPr>
              <w:t xml:space="preserve">Tomičina oca </w:t>
            </w:r>
            <w:r w:rsidR="00AB14A1">
              <w:rPr>
                <w:rFonts w:ascii="Candara" w:hAnsi="Candara" w:cs="Arial"/>
                <w:bCs/>
                <w:sz w:val="22"/>
                <w:szCs w:val="22"/>
                <w:lang w:eastAsia="en-US"/>
              </w:rPr>
              <w:t xml:space="preserve">od knjiga i </w:t>
            </w:r>
            <w:r w:rsidR="003A66C6">
              <w:rPr>
                <w:rFonts w:ascii="Candara" w:hAnsi="Candara" w:cs="Arial"/>
                <w:bCs/>
                <w:sz w:val="22"/>
                <w:szCs w:val="22"/>
                <w:lang w:eastAsia="en-US"/>
              </w:rPr>
              <w:t xml:space="preserve">očev </w:t>
            </w:r>
            <w:r w:rsidR="00AB14A1">
              <w:rPr>
                <w:rFonts w:ascii="Candara" w:hAnsi="Candara" w:cs="Arial"/>
                <w:bCs/>
                <w:sz w:val="22"/>
                <w:szCs w:val="22"/>
                <w:lang w:eastAsia="en-US"/>
              </w:rPr>
              <w:t xml:space="preserve">nedostatak mašte te zaključuju kojim su pripovjednim načinom prikazani </w:t>
            </w:r>
            <w:r w:rsidR="003A66C6">
              <w:rPr>
                <w:rFonts w:ascii="Candara" w:hAnsi="Candara" w:cs="Arial"/>
                <w:bCs/>
                <w:sz w:val="22"/>
                <w:szCs w:val="22"/>
                <w:lang w:eastAsia="en-US"/>
              </w:rPr>
              <w:t>njegov</w:t>
            </w:r>
            <w:r w:rsidR="008D4099">
              <w:rPr>
                <w:rFonts w:ascii="Candara" w:hAnsi="Candara" w:cs="Arial"/>
                <w:bCs/>
                <w:sz w:val="22"/>
                <w:szCs w:val="22"/>
                <w:lang w:eastAsia="en-US"/>
              </w:rPr>
              <w:t xml:space="preserve">i </w:t>
            </w:r>
            <w:r w:rsidR="00AB14A1">
              <w:rPr>
                <w:rFonts w:ascii="Candara" w:hAnsi="Candara" w:cs="Arial"/>
                <w:bCs/>
                <w:sz w:val="22"/>
                <w:szCs w:val="22"/>
                <w:lang w:eastAsia="en-US"/>
              </w:rPr>
              <w:t xml:space="preserve">strahovi. Objašnjavaju preneseno značenje izraza: </w:t>
            </w:r>
            <w:r w:rsidR="00AB14A1">
              <w:rPr>
                <w:rFonts w:ascii="Candara" w:hAnsi="Candara" w:cs="Arial"/>
                <w:bCs/>
                <w:i/>
                <w:sz w:val="22"/>
                <w:szCs w:val="22"/>
                <w:lang w:eastAsia="en-US"/>
              </w:rPr>
              <w:t>u mraku mašte, zrnce prašine na njegovu karakteru, dan je bio na izdisaju.</w:t>
            </w:r>
          </w:p>
          <w:p w14:paraId="7B65799D" w14:textId="2CB48FA2" w:rsidR="00FA42C7" w:rsidRPr="006376ED" w:rsidRDefault="00FA42C7" w:rsidP="00AB14A1">
            <w:pPr>
              <w:rPr>
                <w:rFonts w:ascii="Candara" w:hAnsi="Candara" w:cs="Arial"/>
                <w:bCs/>
                <w:i/>
                <w:sz w:val="22"/>
                <w:szCs w:val="22"/>
                <w:lang w:eastAsia="en-US"/>
              </w:rPr>
            </w:pPr>
            <w:r>
              <w:rPr>
                <w:rFonts w:ascii="Candara" w:hAnsi="Candara" w:cs="Arial"/>
                <w:bCs/>
                <w:sz w:val="22"/>
                <w:szCs w:val="22"/>
                <w:lang w:eastAsia="en-US"/>
              </w:rPr>
              <w:t xml:space="preserve">Na kraju interpretacije povezuju temu ulomka sa svojim iskustvom </w:t>
            </w:r>
            <w:r w:rsidR="00AB14A1">
              <w:rPr>
                <w:rFonts w:ascii="Candara" w:hAnsi="Candara" w:cs="Arial"/>
                <w:bCs/>
                <w:sz w:val="22"/>
                <w:szCs w:val="22"/>
                <w:lang w:eastAsia="en-US"/>
              </w:rPr>
              <w:t>razgovarajući o svome odnosu prema knjigama i čitanju.</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12160F" w14:textId="18CD1BCD" w:rsidR="003A033F" w:rsidRDefault="003A033F" w:rsidP="007104B0">
            <w:pPr>
              <w:rPr>
                <w:rFonts w:ascii="Candara" w:hAnsi="Candara" w:cs="Arial"/>
                <w:b w:val="0"/>
                <w:sz w:val="22"/>
                <w:szCs w:val="22"/>
                <w:lang w:eastAsia="en-US"/>
              </w:rPr>
            </w:pPr>
          </w:p>
          <w:p w14:paraId="0FB0346F" w14:textId="77777777" w:rsidR="002215C8" w:rsidRDefault="002215C8" w:rsidP="007104B0">
            <w:pPr>
              <w:rPr>
                <w:rFonts w:ascii="Candara" w:hAnsi="Candara" w:cs="Arial"/>
                <w:b w:val="0"/>
                <w:sz w:val="22"/>
                <w:szCs w:val="22"/>
                <w:lang w:eastAsia="en-US"/>
              </w:rPr>
            </w:pPr>
          </w:p>
          <w:p w14:paraId="71E1016E" w14:textId="77777777" w:rsidR="008D4099" w:rsidRDefault="008D4099" w:rsidP="007104B0">
            <w:pPr>
              <w:rPr>
                <w:rFonts w:ascii="Candara" w:hAnsi="Candara" w:cs="Arial"/>
                <w:b w:val="0"/>
                <w:sz w:val="22"/>
                <w:szCs w:val="22"/>
                <w:lang w:eastAsia="en-US"/>
              </w:rPr>
            </w:pPr>
          </w:p>
          <w:p w14:paraId="7EF771D2" w14:textId="0A802A3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Odlomakpopisa"/>
              <w:ind w:left="57"/>
              <w:rPr>
                <w:rFonts w:ascii="Candara" w:hAnsi="Candara" w:cs="Arial"/>
                <w:b w:val="0"/>
                <w:bCs w:val="0"/>
                <w:sz w:val="22"/>
                <w:szCs w:val="22"/>
                <w:lang w:eastAsia="en-US"/>
              </w:rPr>
            </w:pPr>
          </w:p>
          <w:p w14:paraId="21ECA48E" w14:textId="3EDF5503" w:rsidR="007104B0" w:rsidRPr="002215C8" w:rsidRDefault="007104B0" w:rsidP="002215C8">
            <w:pPr>
              <w:rPr>
                <w:rFonts w:ascii="Candara" w:hAnsi="Candara" w:cs="Arial"/>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Odlomakpopisa"/>
              <w:ind w:left="57"/>
              <w:rPr>
                <w:rFonts w:ascii="Candara" w:hAnsi="Candara" w:cs="Arial"/>
                <w:b w:val="0"/>
                <w:bCs w:val="0"/>
                <w:sz w:val="22"/>
                <w:szCs w:val="22"/>
                <w:lang w:eastAsia="en-US"/>
              </w:rPr>
            </w:pPr>
          </w:p>
          <w:p w14:paraId="05E59D76" w14:textId="5E2B053D" w:rsidR="007104B0" w:rsidRPr="002215C8" w:rsidRDefault="007104B0" w:rsidP="002215C8">
            <w:pPr>
              <w:rPr>
                <w:rFonts w:ascii="Candara" w:hAnsi="Candara" w:cs="Arial"/>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Odlomakpopisa"/>
              <w:ind w:left="57"/>
              <w:rPr>
                <w:rFonts w:ascii="Candara" w:hAnsi="Candara" w:cs="Arial"/>
                <w:bCs w:val="0"/>
                <w:sz w:val="22"/>
                <w:szCs w:val="22"/>
                <w:lang w:eastAsia="en-US"/>
              </w:rPr>
            </w:pPr>
          </w:p>
          <w:p w14:paraId="40094A57" w14:textId="77777777" w:rsidR="007104B0" w:rsidRPr="006376ED" w:rsidRDefault="007104B0" w:rsidP="00A776F0">
            <w:pPr>
              <w:pStyle w:val="Odlomakpopisa"/>
              <w:ind w:left="57"/>
              <w:rPr>
                <w:rFonts w:ascii="Candara" w:hAnsi="Candara" w:cs="Arial"/>
                <w:bCs w:val="0"/>
                <w:sz w:val="22"/>
                <w:szCs w:val="22"/>
                <w:lang w:eastAsia="en-US"/>
              </w:rPr>
            </w:pPr>
          </w:p>
          <w:p w14:paraId="3F75C72B" w14:textId="3374E734" w:rsidR="007104B0" w:rsidRDefault="007104B0" w:rsidP="00A776F0">
            <w:pPr>
              <w:pStyle w:val="Odlomakpopisa"/>
              <w:ind w:left="57"/>
              <w:rPr>
                <w:rFonts w:ascii="Candara" w:hAnsi="Candara" w:cs="Arial"/>
                <w:bCs w:val="0"/>
                <w:sz w:val="22"/>
                <w:szCs w:val="22"/>
                <w:lang w:eastAsia="en-US"/>
              </w:rPr>
            </w:pPr>
          </w:p>
          <w:p w14:paraId="0C65451C" w14:textId="553B0E9F" w:rsidR="002215C8" w:rsidRPr="00AB14A1" w:rsidRDefault="002215C8" w:rsidP="00AB14A1">
            <w:pPr>
              <w:rPr>
                <w:rFonts w:ascii="Candara" w:hAnsi="Candara" w:cs="Arial"/>
                <w:sz w:val="22"/>
                <w:szCs w:val="22"/>
                <w:lang w:eastAsia="en-US"/>
              </w:rPr>
            </w:pPr>
          </w:p>
          <w:p w14:paraId="6AA46807" w14:textId="77777777" w:rsidR="002215C8" w:rsidRPr="006376ED" w:rsidRDefault="002215C8" w:rsidP="00A776F0">
            <w:pPr>
              <w:pStyle w:val="Odlomakpopisa"/>
              <w:ind w:left="57"/>
              <w:rPr>
                <w:rFonts w:ascii="Candara" w:hAnsi="Candara" w:cs="Arial"/>
                <w:bCs w:val="0"/>
                <w:sz w:val="22"/>
                <w:szCs w:val="22"/>
                <w:lang w:eastAsia="en-US"/>
              </w:rPr>
            </w:pPr>
          </w:p>
          <w:p w14:paraId="1D772DDE" w14:textId="4E219816" w:rsidR="003A033F" w:rsidRDefault="00DC3C66" w:rsidP="003A033F">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79D461B9" w14:textId="63B5FF53" w:rsidR="002215C8" w:rsidRDefault="002215C8" w:rsidP="003A033F">
            <w:pPr>
              <w:rPr>
                <w:rFonts w:ascii="Candara" w:hAnsi="Candara" w:cs="Arial"/>
                <w:b w:val="0"/>
                <w:sz w:val="22"/>
                <w:szCs w:val="22"/>
                <w:lang w:eastAsia="en-US"/>
              </w:rPr>
            </w:pPr>
          </w:p>
          <w:p w14:paraId="5ACE2F8F" w14:textId="7AE58224" w:rsidR="002215C8" w:rsidRDefault="002215C8" w:rsidP="003A033F">
            <w:pPr>
              <w:rPr>
                <w:rFonts w:ascii="Candara" w:hAnsi="Candara" w:cs="Arial"/>
                <w:b w:val="0"/>
                <w:sz w:val="22"/>
                <w:szCs w:val="22"/>
                <w:lang w:eastAsia="en-US"/>
              </w:rPr>
            </w:pPr>
          </w:p>
          <w:p w14:paraId="26EEF8D1" w14:textId="5B8AA553" w:rsidR="002215C8" w:rsidRPr="003A033F" w:rsidRDefault="002215C8" w:rsidP="003A033F">
            <w:pPr>
              <w:rPr>
                <w:rFonts w:ascii="Candara" w:hAnsi="Candara" w:cs="Arial"/>
                <w:b w:val="0"/>
                <w:bCs w:val="0"/>
                <w:sz w:val="22"/>
                <w:szCs w:val="22"/>
                <w:lang w:eastAsia="en-US"/>
              </w:rPr>
            </w:pPr>
            <w:r w:rsidRPr="002215C8">
              <w:rPr>
                <w:rFonts w:ascii="Candara" w:hAnsi="Candara" w:cs="Arial"/>
                <w:b w:val="0"/>
                <w:bCs w:val="0"/>
                <w:sz w:val="22"/>
                <w:szCs w:val="22"/>
                <w:lang w:eastAsia="en-US"/>
              </w:rPr>
              <w:t>– razgovara i razmjenjuje  mišljenje</w:t>
            </w:r>
          </w:p>
          <w:p w14:paraId="7C7CF63B" w14:textId="37DB782D"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4D070" w14:textId="49857C0C" w:rsidR="002263F2" w:rsidRPr="006376ED" w:rsidRDefault="003A1F68" w:rsidP="003A66C6">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dijelu </w:t>
            </w:r>
            <w:r w:rsidR="003A66C6">
              <w:rPr>
                <w:rFonts w:ascii="Candara" w:hAnsi="Candara"/>
                <w:color w:val="000000"/>
                <w:sz w:val="22"/>
                <w:szCs w:val="22"/>
              </w:rPr>
              <w:t xml:space="preserve">sata </w:t>
            </w:r>
            <w:r w:rsidRPr="006376ED">
              <w:rPr>
                <w:rFonts w:ascii="Candara" w:hAnsi="Candara"/>
                <w:color w:val="000000"/>
                <w:sz w:val="22"/>
                <w:szCs w:val="22"/>
              </w:rPr>
              <w:t xml:space="preserve">učenici će zaigrati kviz i provjeriti koliko su pojedinosti </w:t>
            </w:r>
            <w:r w:rsidR="003B5F67" w:rsidRPr="006376ED">
              <w:rPr>
                <w:rFonts w:ascii="Candara" w:hAnsi="Candara"/>
                <w:color w:val="000000"/>
                <w:sz w:val="22"/>
                <w:szCs w:val="22"/>
              </w:rPr>
              <w:t xml:space="preserve">zapamtili o </w:t>
            </w:r>
            <w:r w:rsidR="00FA42C7">
              <w:rPr>
                <w:rFonts w:ascii="Candara" w:hAnsi="Candara"/>
                <w:color w:val="000000"/>
                <w:sz w:val="22"/>
                <w:szCs w:val="22"/>
              </w:rPr>
              <w:t xml:space="preserve">ulomku iz romana </w:t>
            </w:r>
            <w:r w:rsidR="003A66C6">
              <w:rPr>
                <w:rFonts w:ascii="Candara" w:hAnsi="Candara"/>
                <w:i/>
                <w:color w:val="000000"/>
                <w:sz w:val="22"/>
                <w:szCs w:val="22"/>
              </w:rPr>
              <w:t xml:space="preserve">Psima ulaz zabranjen </w:t>
            </w:r>
            <w:r w:rsidR="003A66C6">
              <w:rPr>
                <w:rFonts w:ascii="Candara" w:hAnsi="Candara"/>
                <w:color w:val="000000"/>
                <w:sz w:val="22"/>
                <w:szCs w:val="22"/>
              </w:rPr>
              <w:t>Melite Rundek ili će ponoviti epska obilježja na primjeru iz ulomka</w:t>
            </w:r>
            <w:r w:rsidR="003B5F67" w:rsidRPr="006376ED">
              <w:rPr>
                <w:rFonts w:ascii="Candara" w:hAnsi="Candara"/>
                <w:color w:val="000000"/>
                <w:sz w:val="22"/>
                <w:szCs w:val="22"/>
              </w:rPr>
              <w:t xml:space="preserve">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xml:space="preserve">, </w:t>
            </w:r>
            <w:r w:rsidR="00AB14A1">
              <w:rPr>
                <w:rFonts w:ascii="Candara" w:hAnsi="Candara" w:cs="Arial"/>
                <w:sz w:val="22"/>
                <w:szCs w:val="22"/>
                <w:shd w:val="clear" w:color="auto" w:fill="FF7979"/>
                <w:lang w:eastAsia="en-US"/>
              </w:rPr>
              <w:t xml:space="preserve">drugi </w:t>
            </w:r>
            <w:r w:rsidR="00417898">
              <w:rPr>
                <w:rFonts w:ascii="Candara" w:hAnsi="Candara" w:cs="Arial"/>
                <w:sz w:val="22"/>
                <w:szCs w:val="22"/>
                <w:shd w:val="clear" w:color="auto" w:fill="FF7979"/>
                <w:lang w:eastAsia="en-US"/>
              </w:rPr>
              <w:t>dio</w:t>
            </w:r>
            <w:r w:rsidR="003B5F67"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60206C7D" w:rsidR="00184C1B" w:rsidRPr="003A033F" w:rsidRDefault="00DC3C66" w:rsidP="00FA42C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FA42C7">
              <w:rPr>
                <w:rFonts w:ascii="Candara" w:hAnsi="Candara" w:cs="Arial"/>
                <w:b w:val="0"/>
                <w:sz w:val="22"/>
                <w:szCs w:val="22"/>
                <w:lang w:eastAsia="en-US"/>
              </w:rPr>
              <w:t>rješava zadatke u digitalnome udžbeniku</w:t>
            </w:r>
          </w:p>
        </w:tc>
      </w:tr>
      <w:tr w:rsidR="00022A6B" w14:paraId="6E156F4A" w14:textId="77777777" w:rsidTr="00061CE5">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CABB0" w14:textId="3FBB93E3" w:rsidR="00022A6B" w:rsidRPr="006376ED" w:rsidRDefault="00022A6B">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36AFC" w14:textId="3111896E" w:rsidR="00022A6B" w:rsidRPr="00AB14A1" w:rsidRDefault="00AB14A1" w:rsidP="00AB14A1">
            <w:pPr>
              <w:spacing w:line="259" w:lineRule="auto"/>
              <w:rPr>
                <w:rFonts w:ascii="Calibri" w:eastAsia="Calibri" w:hAnsi="Calibri" w:cs="Arial"/>
                <w:lang w:eastAsia="en-US"/>
              </w:rPr>
            </w:pPr>
            <w:r w:rsidRPr="00AB14A1">
              <w:rPr>
                <w:rFonts w:ascii="Calibri" w:eastAsia="Calibri" w:hAnsi="Calibri" w:cs="Arial"/>
                <w:i/>
                <w:lang w:eastAsia="en-US"/>
              </w:rPr>
              <w:t>Ljubičasti nilski konj Ljubo živio je na ljubičastome planetu Ljubičastiji i volio se družiti. Jednoga je dana pod krošnjom ljubičastoga drveta upoznao</w:t>
            </w:r>
            <w:r w:rsidRPr="00AB14A1">
              <w:rPr>
                <w:rFonts w:ascii="Calibri" w:eastAsia="Calibri" w:hAnsi="Calibri" w:cs="Arial"/>
                <w:lang w:eastAsia="en-US"/>
              </w:rPr>
              <w:t>… Nastavi u bilježnicu pisati</w:t>
            </w:r>
            <w:r w:rsidRPr="00AB14A1">
              <w:rPr>
                <w:rFonts w:ascii="Calibri" w:eastAsia="Calibri" w:hAnsi="Calibri" w:cs="Arial"/>
                <w:i/>
                <w:lang w:eastAsia="en-US"/>
              </w:rPr>
              <w:t xml:space="preserve"> </w:t>
            </w:r>
            <w:r w:rsidRPr="00AB14A1">
              <w:rPr>
                <w:rFonts w:ascii="Calibri" w:eastAsia="Calibri" w:hAnsi="Calibri" w:cs="Arial"/>
                <w:lang w:eastAsia="en-US"/>
              </w:rPr>
              <w:t>započetu</w:t>
            </w:r>
            <w:r w:rsidRPr="00AB14A1">
              <w:rPr>
                <w:rFonts w:ascii="Calibri" w:eastAsia="Calibri" w:hAnsi="Calibri" w:cs="Arial"/>
                <w:i/>
                <w:lang w:eastAsia="en-US"/>
              </w:rPr>
              <w:t xml:space="preserve"> Ljubičastu priču. </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1CB1" w14:textId="77777777" w:rsidR="00022A6B" w:rsidRPr="00DC3C66" w:rsidRDefault="00022A6B" w:rsidP="003D093A">
            <w:pPr>
              <w:rPr>
                <w:rFonts w:ascii="Candara" w:hAnsi="Candara" w:cs="Arial"/>
                <w:sz w:val="22"/>
                <w:szCs w:val="22"/>
                <w:lang w:eastAsia="en-US"/>
              </w:rPr>
            </w:pP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67E08" w14:textId="7FF0E0D5"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osigurati dodatno vrijeme za snala</w:t>
            </w:r>
            <w:r w:rsidR="00AB14A1">
              <w:rPr>
                <w:rFonts w:ascii="Candara" w:hAnsi="Candara" w:cs="Arial"/>
                <w:b w:val="0"/>
                <w:sz w:val="22"/>
                <w:szCs w:val="22"/>
                <w:lang w:eastAsia="en-US"/>
              </w:rPr>
              <w:t xml:space="preserve">ženje u tekstu </w:t>
            </w:r>
            <w:r w:rsidR="003A66C6">
              <w:rPr>
                <w:rFonts w:ascii="Candara" w:hAnsi="Candara" w:cs="Arial"/>
                <w:b w:val="0"/>
                <w:sz w:val="22"/>
                <w:szCs w:val="22"/>
                <w:lang w:eastAsia="en-US"/>
              </w:rPr>
              <w:t>i odgovaranje na pitanja</w:t>
            </w:r>
          </w:p>
          <w:p w14:paraId="4F2DCD3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upućivati na snalaženje u ulomku pomoću numeriranih redaka</w:t>
            </w:r>
          </w:p>
          <w:p w14:paraId="2B2604A1"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osigurati dodatno vrijeme za tumačenje manje poznatih riječi</w:t>
            </w:r>
          </w:p>
          <w:p w14:paraId="6C8C6BED"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uputiti učenika u digitalni udžbenik (www.e-sfera.hr) u rubriku </w:t>
            </w:r>
            <w:r w:rsidRPr="002215C8">
              <w:rPr>
                <w:rFonts w:ascii="Candara" w:hAnsi="Candara" w:cs="Arial"/>
                <w:b w:val="0"/>
                <w:i/>
                <w:sz w:val="22"/>
                <w:szCs w:val="22"/>
                <w:lang w:eastAsia="en-US"/>
              </w:rPr>
              <w:t>Zvučni zapis</w:t>
            </w:r>
            <w:r w:rsidRPr="00BC6081">
              <w:rPr>
                <w:rFonts w:ascii="Candara" w:hAnsi="Candara" w:cs="Arial"/>
                <w:b w:val="0"/>
                <w:sz w:val="22"/>
                <w:szCs w:val="22"/>
                <w:lang w:eastAsia="en-US"/>
              </w:rPr>
              <w:t xml:space="preserve"> </w:t>
            </w:r>
          </w:p>
          <w:p w14:paraId="6215625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potaknuti na vježbanje interpretativnoga čitanja kod kuće (dio ili tekst u cjelini,</w:t>
            </w:r>
          </w:p>
          <w:p w14:paraId="71824382" w14:textId="6969F479" w:rsidR="002263F2" w:rsidRPr="006376ED" w:rsidRDefault="00BC6081" w:rsidP="00BC6081">
            <w:pPr>
              <w:rPr>
                <w:rFonts w:ascii="Candara" w:hAnsi="Candara" w:cstheme="minorHAnsi"/>
                <w:b w:val="0"/>
                <w:sz w:val="22"/>
                <w:szCs w:val="22"/>
              </w:rPr>
            </w:pPr>
            <w:r w:rsidRPr="00BC6081">
              <w:rPr>
                <w:rFonts w:ascii="Candara" w:hAnsi="Candara" w:cs="Arial"/>
                <w:b w:val="0"/>
                <w:sz w:val="22"/>
                <w:szCs w:val="22"/>
                <w:lang w:eastAsia="en-US"/>
              </w:rPr>
              <w:t xml:space="preserve">   ovisno o potrebnoj prilagodbi).</w:t>
            </w:r>
          </w:p>
        </w:tc>
      </w:tr>
      <w:tr w:rsidR="00E937E9" w14:paraId="5DC32799"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Odlomakpopisa"/>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p>
        </w:tc>
      </w:tr>
      <w:tr w:rsidR="00E937E9" w14:paraId="2A52BE86" w14:textId="77777777" w:rsidTr="00061CE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2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Standard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Odlomakpopisa"/>
              <w:ind w:left="360"/>
              <w:rPr>
                <w:rFonts w:ascii="Candara" w:hAnsi="Candara" w:cs="Arial"/>
                <w:bCs/>
                <w:sz w:val="22"/>
                <w:szCs w:val="22"/>
                <w:lang w:eastAsia="en-US"/>
              </w:rPr>
            </w:pPr>
          </w:p>
        </w:tc>
        <w:tc>
          <w:tcPr>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7DB308E"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2215C8">
              <w:rPr>
                <w:rFonts w:ascii="Candara" w:hAnsi="Candara" w:cs="Arial"/>
                <w:sz w:val="22"/>
                <w:szCs w:val="22"/>
                <w:lang w:eastAsia="en-US"/>
              </w:rPr>
              <w:t>ostalih učenika</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85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05A47105" w:rsidR="00E937E9" w:rsidRPr="006376ED" w:rsidRDefault="00DC3C66" w:rsidP="003A033F">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8C6657" w:rsidRPr="006376ED">
              <w:rPr>
                <w:rFonts w:ascii="Candara" w:hAnsi="Candara" w:cs="Open Sans"/>
                <w:b w:val="0"/>
                <w:sz w:val="22"/>
                <w:szCs w:val="22"/>
              </w:rPr>
              <w:t>učenički uradci</w:t>
            </w:r>
            <w:r w:rsidR="003A033F">
              <w:rPr>
                <w:rFonts w:ascii="Candara" w:hAnsi="Candara" w:cs="Open Sans"/>
                <w:b w:val="0"/>
                <w:sz w:val="22"/>
                <w:szCs w:val="22"/>
              </w:rPr>
              <w:t>, bilješke na kraju nastavnoga sata</w:t>
            </w:r>
            <w:r w:rsidR="00417898">
              <w:rPr>
                <w:rFonts w:ascii="Candara" w:hAnsi="Candara" w:cs="Open Sans"/>
                <w:b w:val="0"/>
                <w:sz w:val="22"/>
                <w:szCs w:val="22"/>
              </w:rPr>
              <w:t>.</w:t>
            </w:r>
          </w:p>
        </w:tc>
      </w:tr>
      <w:tr w:rsidR="00E937E9" w14:paraId="604DA79E" w14:textId="77777777" w:rsidTr="00061CE5">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63DD24" w14:textId="77777777" w:rsidR="002A4AA2" w:rsidRPr="006376ED" w:rsidRDefault="002A4AA2" w:rsidP="00E937E9">
            <w:pPr>
              <w:rPr>
                <w:rFonts w:ascii="Candara" w:hAnsi="Candara" w:cs="Arial"/>
                <w:b w:val="0"/>
                <w:bCs w:val="0"/>
                <w:sz w:val="22"/>
                <w:szCs w:val="22"/>
                <w:lang w:eastAsia="en-US"/>
              </w:rPr>
            </w:pPr>
          </w:p>
          <w:p w14:paraId="69278C56"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Plan ploče</w:t>
            </w:r>
          </w:p>
          <w:p w14:paraId="2D3FAC6A" w14:textId="77777777" w:rsidR="00E937E9" w:rsidRPr="006376ED" w:rsidRDefault="00E937E9"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9C71B2" w14:textId="4012929D" w:rsidR="002215C8" w:rsidRPr="002215C8" w:rsidRDefault="002215C8" w:rsidP="002215C8">
            <w:pPr>
              <w:rPr>
                <w:rFonts w:ascii="Candara" w:hAnsi="Candara" w:cs="Arial"/>
                <w:sz w:val="22"/>
                <w:szCs w:val="22"/>
                <w:lang w:eastAsia="en-US"/>
              </w:rPr>
            </w:pPr>
          </w:p>
          <w:p w14:paraId="2574AA30" w14:textId="67835578" w:rsidR="00022A6B" w:rsidRDefault="00AB14A1" w:rsidP="00022A6B">
            <w:pPr>
              <w:pStyle w:val="Odlomakpopisa"/>
              <w:ind w:left="132"/>
              <w:jc w:val="center"/>
              <w:rPr>
                <w:rFonts w:ascii="Candara" w:hAnsi="Candara" w:cs="Arial"/>
                <w:sz w:val="22"/>
                <w:szCs w:val="22"/>
                <w:lang w:eastAsia="en-US"/>
              </w:rPr>
            </w:pPr>
            <w:r>
              <w:rPr>
                <w:rFonts w:ascii="Candara" w:hAnsi="Candara" w:cs="Arial"/>
                <w:sz w:val="22"/>
                <w:szCs w:val="22"/>
                <w:lang w:eastAsia="en-US"/>
              </w:rPr>
              <w:t>Melita Rundek</w:t>
            </w:r>
            <w:r w:rsidR="00022A6B" w:rsidRPr="00022A6B">
              <w:rPr>
                <w:rFonts w:ascii="Candara" w:hAnsi="Candara" w:cs="Arial"/>
                <w:sz w:val="22"/>
                <w:szCs w:val="22"/>
                <w:lang w:eastAsia="en-US"/>
              </w:rPr>
              <w:t xml:space="preserve">, </w:t>
            </w:r>
            <w:r>
              <w:rPr>
                <w:rFonts w:ascii="Candara" w:hAnsi="Candara" w:cs="Arial"/>
                <w:sz w:val="22"/>
                <w:szCs w:val="22"/>
                <w:lang w:eastAsia="en-US"/>
              </w:rPr>
              <w:t>Ljubičasti nilski konj</w:t>
            </w:r>
          </w:p>
          <w:p w14:paraId="1B990F03" w14:textId="77777777" w:rsidR="00022A6B" w:rsidRPr="00022A6B" w:rsidRDefault="00022A6B" w:rsidP="00022A6B">
            <w:pPr>
              <w:pStyle w:val="Odlomakpopisa"/>
              <w:ind w:left="132"/>
              <w:jc w:val="center"/>
              <w:rPr>
                <w:rFonts w:ascii="Candara" w:hAnsi="Candara" w:cs="Arial"/>
                <w:sz w:val="22"/>
                <w:szCs w:val="22"/>
                <w:lang w:eastAsia="en-US"/>
              </w:rPr>
            </w:pPr>
          </w:p>
          <w:p w14:paraId="4BCB6E87" w14:textId="2BF1362E" w:rsidR="00B20B84" w:rsidRPr="00B20B84" w:rsidRDefault="00022A6B" w:rsidP="00B20B84">
            <w:pPr>
              <w:pStyle w:val="Odlomakpopisa"/>
              <w:numPr>
                <w:ilvl w:val="0"/>
                <w:numId w:val="9"/>
              </w:numPr>
              <w:spacing w:line="276" w:lineRule="auto"/>
              <w:ind w:left="415"/>
              <w:rPr>
                <w:rFonts w:ascii="Candara" w:hAnsi="Candara" w:cs="Arial"/>
                <w:sz w:val="22"/>
                <w:szCs w:val="22"/>
                <w:lang w:eastAsia="en-US"/>
              </w:rPr>
            </w:pPr>
            <w:r w:rsidRPr="00B20B84">
              <w:rPr>
                <w:rFonts w:ascii="Candara" w:hAnsi="Candara" w:cs="Arial"/>
                <w:sz w:val="22"/>
                <w:szCs w:val="22"/>
                <w:lang w:eastAsia="en-US"/>
              </w:rPr>
              <w:t>Tema</w:t>
            </w:r>
            <w:r w:rsidRPr="00B20B84">
              <w:rPr>
                <w:rFonts w:ascii="Candara" w:hAnsi="Candara" w:cs="Arial"/>
                <w:b w:val="0"/>
                <w:sz w:val="22"/>
                <w:szCs w:val="22"/>
                <w:lang w:eastAsia="en-US"/>
              </w:rPr>
              <w:t xml:space="preserve"> </w:t>
            </w:r>
            <w:r w:rsidR="00B20B84">
              <w:rPr>
                <w:rFonts w:ascii="Candara" w:hAnsi="Candara" w:cs="Arial"/>
                <w:b w:val="0"/>
                <w:sz w:val="22"/>
                <w:szCs w:val="22"/>
                <w:lang w:eastAsia="en-US"/>
              </w:rPr>
              <w:t xml:space="preserve">je ulomka odluka Tomičina </w:t>
            </w:r>
            <w:r w:rsidR="003A66C6">
              <w:rPr>
                <w:rFonts w:ascii="Candara" w:hAnsi="Candara" w:cs="Arial"/>
                <w:b w:val="0"/>
                <w:sz w:val="22"/>
                <w:szCs w:val="22"/>
                <w:lang w:eastAsia="en-US"/>
              </w:rPr>
              <w:t>oca</w:t>
            </w:r>
            <w:r w:rsidR="00B20B84">
              <w:rPr>
                <w:rFonts w:ascii="Candara" w:hAnsi="Candara" w:cs="Arial"/>
                <w:b w:val="0"/>
                <w:sz w:val="22"/>
                <w:szCs w:val="22"/>
                <w:lang w:eastAsia="en-US"/>
              </w:rPr>
              <w:t xml:space="preserve"> da izliječi „nedostatak mašte“ čitanjem knjiga koje je kao dijete propustio pročitati.</w:t>
            </w:r>
          </w:p>
          <w:p w14:paraId="21A642E2" w14:textId="77777777" w:rsidR="00B20B84" w:rsidRPr="00B20B84" w:rsidRDefault="00B20B84" w:rsidP="00B20B84">
            <w:pPr>
              <w:pStyle w:val="Odlomakpopisa"/>
              <w:spacing w:line="276" w:lineRule="auto"/>
              <w:ind w:left="415"/>
              <w:rPr>
                <w:rFonts w:ascii="Candara" w:hAnsi="Candara" w:cs="Arial"/>
                <w:sz w:val="22"/>
                <w:szCs w:val="22"/>
                <w:lang w:eastAsia="en-US"/>
              </w:rPr>
            </w:pPr>
          </w:p>
          <w:p w14:paraId="513E4BBE" w14:textId="5FB83DC1" w:rsidR="00B20B84" w:rsidRPr="00B20B84" w:rsidRDefault="00B20B84" w:rsidP="00B20B84">
            <w:pPr>
              <w:pStyle w:val="Odlomakpopisa"/>
              <w:numPr>
                <w:ilvl w:val="0"/>
                <w:numId w:val="9"/>
              </w:numPr>
              <w:spacing w:line="276" w:lineRule="auto"/>
              <w:ind w:left="415"/>
              <w:rPr>
                <w:rFonts w:ascii="Candara" w:hAnsi="Candara" w:cs="Arial"/>
                <w:sz w:val="22"/>
                <w:szCs w:val="22"/>
                <w:lang w:eastAsia="en-US"/>
              </w:rPr>
            </w:pPr>
            <w:r>
              <w:rPr>
                <w:rFonts w:ascii="Candara" w:hAnsi="Candara" w:cs="Arial"/>
                <w:sz w:val="22"/>
                <w:szCs w:val="22"/>
                <w:lang w:eastAsia="en-US"/>
              </w:rPr>
              <w:t xml:space="preserve">Mjesto radnje: </w:t>
            </w:r>
            <w:r>
              <w:rPr>
                <w:rFonts w:ascii="Candara" w:hAnsi="Candara" w:cs="Arial"/>
                <w:b w:val="0"/>
                <w:sz w:val="22"/>
                <w:szCs w:val="22"/>
                <w:lang w:eastAsia="en-US"/>
              </w:rPr>
              <w:t>gradska knjižnica</w:t>
            </w:r>
            <w:r w:rsidR="003A66C6">
              <w:rPr>
                <w:rFonts w:ascii="Candara" w:hAnsi="Candara" w:cs="Arial"/>
                <w:b w:val="0"/>
                <w:sz w:val="22"/>
                <w:szCs w:val="22"/>
                <w:lang w:eastAsia="en-US"/>
              </w:rPr>
              <w:t>.</w:t>
            </w:r>
            <w:r>
              <w:rPr>
                <w:rFonts w:ascii="Candara" w:hAnsi="Candara" w:cs="Arial"/>
                <w:b w:val="0"/>
                <w:sz w:val="22"/>
                <w:szCs w:val="22"/>
                <w:lang w:eastAsia="en-US"/>
              </w:rPr>
              <w:t xml:space="preserve">  </w:t>
            </w:r>
          </w:p>
          <w:p w14:paraId="41680358" w14:textId="5A425AB5" w:rsidR="00022A6B" w:rsidRPr="00B20B84" w:rsidRDefault="00B20B84" w:rsidP="00B20B84">
            <w:pPr>
              <w:spacing w:line="276" w:lineRule="auto"/>
              <w:rPr>
                <w:rFonts w:ascii="Candara" w:hAnsi="Candara" w:cs="Arial"/>
                <w:sz w:val="22"/>
                <w:szCs w:val="22"/>
                <w:lang w:eastAsia="en-US"/>
              </w:rPr>
            </w:pPr>
            <w:r w:rsidRPr="00B20B84">
              <w:rPr>
                <w:rFonts w:ascii="Candara" w:hAnsi="Candara" w:cs="Arial"/>
                <w:b w:val="0"/>
                <w:sz w:val="22"/>
                <w:szCs w:val="22"/>
                <w:lang w:eastAsia="en-US"/>
              </w:rPr>
              <w:t xml:space="preserve"> </w:t>
            </w:r>
          </w:p>
          <w:p w14:paraId="560E0963" w14:textId="7C378ACE" w:rsidR="00022A6B" w:rsidRDefault="00B20B84" w:rsidP="00B20B84">
            <w:pPr>
              <w:pStyle w:val="Odlomakpopisa"/>
              <w:numPr>
                <w:ilvl w:val="0"/>
                <w:numId w:val="9"/>
              </w:numPr>
              <w:spacing w:line="276" w:lineRule="auto"/>
              <w:ind w:left="415"/>
              <w:rPr>
                <w:rFonts w:ascii="Candara" w:hAnsi="Candara" w:cs="Arial"/>
                <w:sz w:val="22"/>
                <w:szCs w:val="22"/>
                <w:lang w:eastAsia="en-US"/>
              </w:rPr>
            </w:pPr>
            <w:r>
              <w:rPr>
                <w:rFonts w:ascii="Candara" w:hAnsi="Candara" w:cs="Arial"/>
                <w:sz w:val="22"/>
                <w:szCs w:val="22"/>
                <w:lang w:eastAsia="en-US"/>
              </w:rPr>
              <w:t>Fabula</w:t>
            </w:r>
            <w:r w:rsidR="00F53511">
              <w:rPr>
                <w:rFonts w:ascii="Candara" w:hAnsi="Candara" w:cs="Arial"/>
                <w:sz w:val="22"/>
                <w:szCs w:val="22"/>
                <w:lang w:eastAsia="en-US"/>
              </w:rPr>
              <w:t xml:space="preserve"> ulomka</w:t>
            </w:r>
            <w:r>
              <w:rPr>
                <w:rFonts w:ascii="Candara" w:hAnsi="Candara" w:cs="Arial"/>
                <w:sz w:val="22"/>
                <w:szCs w:val="22"/>
                <w:lang w:eastAsia="en-US"/>
              </w:rPr>
              <w:t>:</w:t>
            </w:r>
          </w:p>
          <w:p w14:paraId="7675A6BA" w14:textId="25A5D88B" w:rsidR="00B20B84" w:rsidRDefault="00B20B84" w:rsidP="00B20B84">
            <w:pPr>
              <w:pStyle w:val="Odlomakpopisa"/>
              <w:spacing w:line="276" w:lineRule="auto"/>
              <w:ind w:left="415"/>
              <w:rPr>
                <w:rFonts w:ascii="Candara" w:hAnsi="Candara" w:cs="Arial"/>
                <w:b w:val="0"/>
                <w:sz w:val="22"/>
                <w:szCs w:val="22"/>
                <w:lang w:eastAsia="en-US"/>
              </w:rPr>
            </w:pPr>
            <w:r>
              <w:rPr>
                <w:rFonts w:ascii="Candara" w:hAnsi="Candara" w:cs="Arial"/>
                <w:sz w:val="22"/>
                <w:szCs w:val="22"/>
                <w:lang w:eastAsia="en-US"/>
              </w:rPr>
              <w:t xml:space="preserve">UVOD: </w:t>
            </w:r>
            <w:r>
              <w:rPr>
                <w:rFonts w:ascii="Candara" w:hAnsi="Candara" w:cs="Arial"/>
                <w:b w:val="0"/>
                <w:sz w:val="22"/>
                <w:szCs w:val="22"/>
                <w:lang w:eastAsia="en-US"/>
              </w:rPr>
              <w:t>Svaka je knjižnica pravi pravcati grad</w:t>
            </w:r>
          </w:p>
          <w:p w14:paraId="667107B0" w14:textId="57A9C4FE" w:rsidR="00B20B84" w:rsidRDefault="00B20B84" w:rsidP="00B20B84">
            <w:pPr>
              <w:pStyle w:val="Odlomakpopisa"/>
              <w:spacing w:line="276" w:lineRule="auto"/>
              <w:ind w:left="415"/>
              <w:rPr>
                <w:rFonts w:ascii="Candara" w:hAnsi="Candara" w:cs="Arial"/>
                <w:b w:val="0"/>
                <w:sz w:val="22"/>
                <w:szCs w:val="22"/>
                <w:lang w:eastAsia="en-US"/>
              </w:rPr>
            </w:pPr>
            <w:r>
              <w:rPr>
                <w:rFonts w:ascii="Candara" w:hAnsi="Candara" w:cs="Arial"/>
                <w:sz w:val="22"/>
                <w:szCs w:val="22"/>
                <w:lang w:eastAsia="en-US"/>
              </w:rPr>
              <w:t>ZAPLET:</w:t>
            </w:r>
            <w:r>
              <w:rPr>
                <w:rFonts w:ascii="Candara" w:hAnsi="Candara" w:cs="Arial"/>
                <w:b w:val="0"/>
                <w:sz w:val="22"/>
                <w:szCs w:val="22"/>
                <w:lang w:eastAsia="en-US"/>
              </w:rPr>
              <w:t xml:space="preserve"> Tomičin </w:t>
            </w:r>
            <w:r w:rsidR="003A66C6">
              <w:rPr>
                <w:rFonts w:ascii="Candara" w:hAnsi="Candara" w:cs="Arial"/>
                <w:b w:val="0"/>
                <w:sz w:val="22"/>
                <w:szCs w:val="22"/>
                <w:lang w:eastAsia="en-US"/>
              </w:rPr>
              <w:t>otac</w:t>
            </w:r>
            <w:r>
              <w:rPr>
                <w:rFonts w:ascii="Candara" w:hAnsi="Candara" w:cs="Arial"/>
                <w:b w:val="0"/>
                <w:sz w:val="22"/>
                <w:szCs w:val="22"/>
                <w:lang w:eastAsia="en-US"/>
              </w:rPr>
              <w:t xml:space="preserve"> pred novim izazovom</w:t>
            </w:r>
          </w:p>
          <w:p w14:paraId="7CC50C68" w14:textId="21199847" w:rsidR="00B20B84" w:rsidRDefault="00B20B84" w:rsidP="00B20B84">
            <w:pPr>
              <w:pStyle w:val="Odlomakpopisa"/>
              <w:spacing w:line="276" w:lineRule="auto"/>
              <w:ind w:left="415"/>
              <w:rPr>
                <w:rFonts w:ascii="Candara" w:hAnsi="Candara" w:cs="Arial"/>
                <w:b w:val="0"/>
                <w:sz w:val="22"/>
                <w:szCs w:val="22"/>
                <w:lang w:eastAsia="en-US"/>
              </w:rPr>
            </w:pPr>
            <w:r>
              <w:rPr>
                <w:rFonts w:ascii="Candara" w:hAnsi="Candara" w:cs="Arial"/>
                <w:sz w:val="22"/>
                <w:szCs w:val="22"/>
                <w:lang w:eastAsia="en-US"/>
              </w:rPr>
              <w:t>VRHUNAC ZAPLETA:</w:t>
            </w:r>
            <w:r>
              <w:rPr>
                <w:rFonts w:ascii="Candara" w:hAnsi="Candara" w:cs="Arial"/>
                <w:b w:val="0"/>
                <w:sz w:val="22"/>
                <w:szCs w:val="22"/>
                <w:lang w:eastAsia="en-US"/>
              </w:rPr>
              <w:t xml:space="preserve"> Strašna dijagnoza</w:t>
            </w:r>
          </w:p>
          <w:p w14:paraId="6DF39197" w14:textId="18807123" w:rsidR="00B20B84" w:rsidRDefault="00B20B84" w:rsidP="00B20B84">
            <w:pPr>
              <w:pStyle w:val="Odlomakpopisa"/>
              <w:spacing w:line="276" w:lineRule="auto"/>
              <w:ind w:left="415"/>
              <w:rPr>
                <w:rFonts w:ascii="Candara" w:hAnsi="Candara" w:cs="Arial"/>
                <w:b w:val="0"/>
                <w:sz w:val="22"/>
                <w:szCs w:val="22"/>
                <w:lang w:eastAsia="en-US"/>
              </w:rPr>
            </w:pPr>
            <w:r>
              <w:rPr>
                <w:rFonts w:ascii="Candara" w:hAnsi="Candara" w:cs="Arial"/>
                <w:sz w:val="22"/>
                <w:szCs w:val="22"/>
                <w:lang w:eastAsia="en-US"/>
              </w:rPr>
              <w:t xml:space="preserve">RASPLET: </w:t>
            </w:r>
            <w:r w:rsidR="003A66C6">
              <w:rPr>
                <w:rFonts w:ascii="Candara" w:hAnsi="Candara" w:cs="Arial"/>
                <w:b w:val="0"/>
                <w:sz w:val="22"/>
                <w:szCs w:val="22"/>
                <w:lang w:eastAsia="en-US"/>
              </w:rPr>
              <w:t>Tata</w:t>
            </w:r>
            <w:r>
              <w:rPr>
                <w:rFonts w:ascii="Candara" w:hAnsi="Candara" w:cs="Arial"/>
                <w:b w:val="0"/>
                <w:sz w:val="22"/>
                <w:szCs w:val="22"/>
                <w:lang w:eastAsia="en-US"/>
              </w:rPr>
              <w:t xml:space="preserve"> je izliječen!</w:t>
            </w:r>
          </w:p>
          <w:p w14:paraId="6C1D8A5E" w14:textId="5416C52D" w:rsidR="00B20B84" w:rsidRDefault="00B20B84" w:rsidP="00B20B84">
            <w:pPr>
              <w:spacing w:line="276" w:lineRule="auto"/>
              <w:rPr>
                <w:rFonts w:ascii="Candara" w:hAnsi="Candara" w:cs="Arial"/>
                <w:sz w:val="22"/>
                <w:szCs w:val="22"/>
                <w:lang w:eastAsia="en-US"/>
              </w:rPr>
            </w:pPr>
          </w:p>
          <w:p w14:paraId="08972AC4" w14:textId="7C1FA508" w:rsidR="00B20B84" w:rsidRDefault="003A66C6" w:rsidP="00B20B84">
            <w:pPr>
              <w:pStyle w:val="Odlomakpopisa"/>
              <w:numPr>
                <w:ilvl w:val="0"/>
                <w:numId w:val="9"/>
              </w:numPr>
              <w:spacing w:line="276" w:lineRule="auto"/>
              <w:ind w:left="418" w:hanging="283"/>
              <w:rPr>
                <w:rFonts w:ascii="Candara" w:hAnsi="Candara" w:cs="Arial"/>
                <w:sz w:val="22"/>
                <w:szCs w:val="22"/>
                <w:lang w:eastAsia="en-US"/>
              </w:rPr>
            </w:pPr>
            <w:r>
              <w:rPr>
                <w:rFonts w:ascii="Candara" w:hAnsi="Candara" w:cs="Arial"/>
                <w:sz w:val="22"/>
                <w:szCs w:val="22"/>
                <w:lang w:eastAsia="en-US"/>
              </w:rPr>
              <w:t>R</w:t>
            </w:r>
            <w:r w:rsidR="00F53511">
              <w:rPr>
                <w:rFonts w:ascii="Candara" w:hAnsi="Candara" w:cs="Arial"/>
                <w:sz w:val="22"/>
                <w:szCs w:val="22"/>
                <w:lang w:eastAsia="en-US"/>
              </w:rPr>
              <w:t>ečenice i izrazi u prenesenome značenju:</w:t>
            </w:r>
          </w:p>
          <w:p w14:paraId="1DBD6C2D" w14:textId="0DEAABE0" w:rsidR="00F53511" w:rsidRDefault="00F53511" w:rsidP="00F53511">
            <w:pPr>
              <w:pStyle w:val="Odlomakpopisa"/>
              <w:spacing w:line="276" w:lineRule="auto"/>
              <w:ind w:left="418"/>
              <w:rPr>
                <w:rFonts w:ascii="Candara" w:hAnsi="Candara" w:cs="Arial"/>
                <w:b w:val="0"/>
                <w:i/>
                <w:sz w:val="22"/>
                <w:szCs w:val="22"/>
                <w:lang w:eastAsia="en-US"/>
              </w:rPr>
            </w:pPr>
            <w:r w:rsidRPr="00F53511">
              <w:rPr>
                <w:rFonts w:ascii="Candara" w:hAnsi="Candara" w:cs="Arial"/>
                <w:b w:val="0"/>
                <w:i/>
                <w:sz w:val="22"/>
                <w:szCs w:val="22"/>
                <w:lang w:eastAsia="en-US"/>
              </w:rPr>
              <w:t>„Zrnce prašine na njegovu karakteru uskomešalo se…“</w:t>
            </w:r>
          </w:p>
          <w:p w14:paraId="7ED07408" w14:textId="30CD7D21" w:rsidR="00F53511" w:rsidRDefault="00F53511" w:rsidP="00F53511">
            <w:pPr>
              <w:pStyle w:val="Odlomakpopisa"/>
              <w:spacing w:line="276" w:lineRule="auto"/>
              <w:ind w:left="418"/>
              <w:rPr>
                <w:rFonts w:ascii="Candara" w:hAnsi="Candara" w:cs="Arial"/>
                <w:b w:val="0"/>
                <w:i/>
                <w:sz w:val="22"/>
                <w:szCs w:val="22"/>
                <w:lang w:eastAsia="en-US"/>
              </w:rPr>
            </w:pPr>
            <w:r>
              <w:rPr>
                <w:rFonts w:ascii="Candara" w:hAnsi="Candara" w:cs="Arial"/>
                <w:b w:val="0"/>
                <w:i/>
                <w:sz w:val="22"/>
                <w:szCs w:val="22"/>
                <w:lang w:eastAsia="en-US"/>
              </w:rPr>
              <w:t>„…stavit će svoj dosadašnji život na kocku!“</w:t>
            </w:r>
          </w:p>
          <w:p w14:paraId="56461E7F" w14:textId="5455815F" w:rsidR="00F53511" w:rsidRDefault="00F53511" w:rsidP="00F53511">
            <w:pPr>
              <w:pStyle w:val="Odlomakpopisa"/>
              <w:spacing w:line="276" w:lineRule="auto"/>
              <w:ind w:left="418"/>
              <w:rPr>
                <w:rFonts w:ascii="Candara" w:hAnsi="Candara" w:cs="Arial"/>
                <w:b w:val="0"/>
                <w:i/>
                <w:sz w:val="22"/>
                <w:szCs w:val="22"/>
                <w:lang w:eastAsia="en-US"/>
              </w:rPr>
            </w:pPr>
            <w:r>
              <w:rPr>
                <w:rFonts w:ascii="Candara" w:hAnsi="Candara" w:cs="Arial"/>
                <w:b w:val="0"/>
                <w:i/>
                <w:sz w:val="22"/>
                <w:szCs w:val="22"/>
                <w:lang w:eastAsia="en-US"/>
              </w:rPr>
              <w:t>„… i taj pogled, bez zvijezda, taman i hladan kao polarna noć…“</w:t>
            </w:r>
          </w:p>
          <w:p w14:paraId="6F510781" w14:textId="51A4C3F3" w:rsidR="00F53511" w:rsidRDefault="00F53511" w:rsidP="00F53511">
            <w:pPr>
              <w:spacing w:line="276" w:lineRule="auto"/>
              <w:rPr>
                <w:rFonts w:ascii="Candara" w:hAnsi="Candara" w:cs="Arial"/>
                <w:i/>
                <w:sz w:val="22"/>
                <w:szCs w:val="22"/>
                <w:lang w:eastAsia="en-US"/>
              </w:rPr>
            </w:pPr>
          </w:p>
          <w:p w14:paraId="38FE1FD6" w14:textId="36BAAA41" w:rsidR="00F53511" w:rsidRPr="00F53511" w:rsidRDefault="00F53511" w:rsidP="00F53511">
            <w:pPr>
              <w:pStyle w:val="Odlomakpopisa"/>
              <w:numPr>
                <w:ilvl w:val="0"/>
                <w:numId w:val="9"/>
              </w:numPr>
              <w:spacing w:line="276" w:lineRule="auto"/>
              <w:ind w:left="418" w:hanging="283"/>
              <w:rPr>
                <w:rFonts w:ascii="Candara" w:hAnsi="Candara" w:cs="Arial"/>
                <w:i/>
                <w:sz w:val="22"/>
                <w:szCs w:val="22"/>
                <w:lang w:eastAsia="en-US"/>
              </w:rPr>
            </w:pPr>
            <w:r>
              <w:rPr>
                <w:rFonts w:ascii="Candara" w:hAnsi="Candara" w:cs="Arial"/>
                <w:sz w:val="22"/>
                <w:szCs w:val="22"/>
                <w:lang w:eastAsia="en-US"/>
              </w:rPr>
              <w:t xml:space="preserve">Osnovna misao: </w:t>
            </w:r>
            <w:r w:rsidRPr="00F53511">
              <w:rPr>
                <w:rFonts w:ascii="Candara" w:hAnsi="Candara" w:cs="Arial"/>
                <w:b w:val="0"/>
                <w:sz w:val="22"/>
                <w:szCs w:val="22"/>
                <w:lang w:eastAsia="en-US"/>
              </w:rPr>
              <w:t>Čitanjem knjiga razvijamo maštu i stječemo nove spoznaje.</w:t>
            </w:r>
          </w:p>
          <w:p w14:paraId="74D886E4" w14:textId="77777777" w:rsidR="00C806D6" w:rsidRDefault="00F53511" w:rsidP="00F53511">
            <w:pPr>
              <w:pStyle w:val="Odlomakpopisa"/>
              <w:spacing w:line="276" w:lineRule="auto"/>
              <w:ind w:left="418"/>
              <w:rPr>
                <w:rFonts w:ascii="Candara" w:hAnsi="Candara" w:cs="Arial"/>
                <w:b w:val="0"/>
                <w:i/>
                <w:sz w:val="22"/>
                <w:szCs w:val="22"/>
                <w:lang w:eastAsia="en-US"/>
              </w:rPr>
            </w:pPr>
            <w:r>
              <w:rPr>
                <w:rFonts w:ascii="Candara" w:hAnsi="Candara" w:cs="Arial"/>
                <w:sz w:val="22"/>
                <w:szCs w:val="22"/>
                <w:lang w:eastAsia="en-US"/>
              </w:rPr>
              <w:t xml:space="preserve">                                 </w:t>
            </w:r>
            <w:r w:rsidRPr="00F53511">
              <w:rPr>
                <w:rFonts w:ascii="Candara" w:hAnsi="Candara" w:cs="Arial"/>
                <w:b w:val="0"/>
                <w:i/>
                <w:sz w:val="22"/>
                <w:szCs w:val="22"/>
                <w:lang w:eastAsia="en-US"/>
              </w:rPr>
              <w:t>Čovjek bez mašte je čovjek bez krila.</w:t>
            </w:r>
          </w:p>
          <w:p w14:paraId="7D5C7DA9" w14:textId="211D1C6F" w:rsidR="00F53511" w:rsidRPr="00F53511" w:rsidRDefault="00F53511" w:rsidP="00F53511">
            <w:pPr>
              <w:pStyle w:val="Odlomakpopisa"/>
              <w:spacing w:line="276" w:lineRule="auto"/>
              <w:ind w:left="418"/>
              <w:rPr>
                <w:rFonts w:ascii="Candara" w:hAnsi="Candara" w:cs="Arial"/>
                <w:b w:val="0"/>
                <w:i/>
                <w:sz w:val="22"/>
                <w:szCs w:val="22"/>
                <w:lang w:eastAsia="en-US"/>
              </w:rPr>
            </w:pPr>
          </w:p>
        </w:tc>
      </w:tr>
      <w:tr w:rsidR="00E937E9" w:rsidRPr="00722050" w14:paraId="63F323B4"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2379C10D" w:rsidR="00E937E9" w:rsidRPr="006376ED" w:rsidRDefault="00E937E9" w:rsidP="00FA42C7">
            <w:pPr>
              <w:rPr>
                <w:rFonts w:ascii="Candara" w:hAnsi="Candara"/>
                <w:bCs w:val="0"/>
                <w:sz w:val="22"/>
                <w:szCs w:val="22"/>
              </w:rPr>
            </w:pPr>
            <w:r w:rsidRPr="006376ED">
              <w:rPr>
                <w:rFonts w:ascii="Candara" w:hAnsi="Candara"/>
                <w:b w:val="0"/>
                <w:sz w:val="22"/>
                <w:szCs w:val="22"/>
              </w:rPr>
              <w:t xml:space="preserve">udžbenik </w:t>
            </w:r>
            <w:r w:rsidR="00BA7946">
              <w:rPr>
                <w:rFonts w:ascii="Candara" w:hAnsi="Candara"/>
                <w:b w:val="0"/>
                <w:i/>
                <w:sz w:val="22"/>
                <w:szCs w:val="22"/>
              </w:rPr>
              <w:t xml:space="preserve">Hrvatski bez granica </w:t>
            </w:r>
            <w:r w:rsidR="00FA42C7">
              <w:rPr>
                <w:rFonts w:ascii="Candara" w:hAnsi="Candara"/>
                <w:b w:val="0"/>
                <w:i/>
                <w:sz w:val="22"/>
                <w:szCs w:val="22"/>
              </w:rPr>
              <w:t>6</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C84FF3" w14:textId="4DDAB6C9" w:rsidR="00FA42C7" w:rsidRDefault="003A66C6" w:rsidP="00E937E9">
            <w:pPr>
              <w:rPr>
                <w:rFonts w:ascii="Candara" w:hAnsi="Candara"/>
                <w:b w:val="0"/>
                <w:sz w:val="22"/>
                <w:szCs w:val="22"/>
              </w:rPr>
            </w:pPr>
            <w:r>
              <w:rPr>
                <w:rFonts w:ascii="Candara" w:hAnsi="Candara"/>
                <w:b w:val="0"/>
                <w:sz w:val="22"/>
                <w:szCs w:val="22"/>
              </w:rPr>
              <w:t xml:space="preserve">Zanimljivosti o projektu </w:t>
            </w:r>
            <w:r w:rsidRPr="003A66C6">
              <w:rPr>
                <w:rFonts w:ascii="Candara" w:hAnsi="Candara"/>
                <w:b w:val="0"/>
                <w:i/>
                <w:sz w:val="22"/>
                <w:szCs w:val="22"/>
              </w:rPr>
              <w:t>Čitaj mi!</w:t>
            </w:r>
            <w:r>
              <w:rPr>
                <w:rFonts w:ascii="Candara" w:hAnsi="Candara"/>
                <w:b w:val="0"/>
                <w:sz w:val="22"/>
                <w:szCs w:val="22"/>
              </w:rPr>
              <w:t xml:space="preserve"> kojim se potiče čitanje od najranije dobi.</w:t>
            </w:r>
          </w:p>
          <w:p w14:paraId="5AA32E29" w14:textId="770FB9B1" w:rsidR="003A66C6" w:rsidRPr="003A66C6" w:rsidRDefault="003A66C6" w:rsidP="00E937E9">
            <w:pPr>
              <w:rPr>
                <w:rFonts w:ascii="Candara" w:hAnsi="Candara"/>
                <w:b w:val="0"/>
                <w:color w:val="000000" w:themeColor="text1"/>
                <w:sz w:val="22"/>
                <w:szCs w:val="22"/>
              </w:rPr>
            </w:pPr>
            <w:hyperlink r:id="rId8" w:history="1">
              <w:r w:rsidRPr="003A66C6">
                <w:rPr>
                  <w:rFonts w:ascii="Candara" w:hAnsi="Candara"/>
                  <w:b w:val="0"/>
                  <w:bCs w:val="0"/>
                  <w:color w:val="0000FF"/>
                  <w:sz w:val="22"/>
                  <w:szCs w:val="22"/>
                  <w:u w:val="single"/>
                </w:rPr>
                <w:t>https://gugalaga.com/vaznost-citanja-citaj-mi-12</w:t>
              </w:r>
            </w:hyperlink>
          </w:p>
          <w:p w14:paraId="703FE1D8" w14:textId="77777777" w:rsidR="00DC3C66" w:rsidRPr="00DC3C66" w:rsidRDefault="00DC3C66" w:rsidP="00E937E9">
            <w:pPr>
              <w:rPr>
                <w:rFonts w:ascii="Candara" w:hAnsi="Candara"/>
                <w:b w:val="0"/>
                <w:sz w:val="16"/>
                <w:szCs w:val="16"/>
              </w:rPr>
            </w:pPr>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Povezanost s međupredmetnim temama</w:t>
            </w:r>
          </w:p>
          <w:p w14:paraId="612DC367" w14:textId="150CEA84"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FB2E7" w14:textId="64257A94" w:rsidR="00FA42C7" w:rsidRPr="003D5D71" w:rsidRDefault="008051C2" w:rsidP="00FA42C7">
            <w:pPr>
              <w:rPr>
                <w:rFonts w:ascii="Candara" w:hAnsi="Candara"/>
                <w:color w:val="000000" w:themeColor="text1"/>
                <w:sz w:val="22"/>
                <w:szCs w:val="22"/>
              </w:rPr>
            </w:pPr>
            <w:r>
              <w:rPr>
                <w:rFonts w:ascii="Candara" w:hAnsi="Candara"/>
                <w:color w:val="000000" w:themeColor="text1"/>
                <w:sz w:val="22"/>
                <w:szCs w:val="22"/>
              </w:rPr>
              <w:t>Osobni i socijalni razvoj</w:t>
            </w:r>
          </w:p>
          <w:p w14:paraId="3F1D3BD7" w14:textId="08823145" w:rsidR="003C4933" w:rsidRPr="006376ED" w:rsidRDefault="008051C2" w:rsidP="00FA42C7">
            <w:pPr>
              <w:rPr>
                <w:rFonts w:ascii="Candara" w:hAnsi="Candara"/>
                <w:b w:val="0"/>
                <w:color w:val="000000" w:themeColor="text1"/>
                <w:sz w:val="22"/>
                <w:szCs w:val="22"/>
              </w:rPr>
            </w:pPr>
            <w:r w:rsidRPr="008051C2">
              <w:rPr>
                <w:rFonts w:ascii="Candara" w:hAnsi="Candara" w:cs="Calibri"/>
                <w:b w:val="0"/>
                <w:sz w:val="22"/>
                <w:szCs w:val="22"/>
              </w:rPr>
              <w:t>osr B.3.1. Obrazlaže i uvažava potrebe i osjećaje drugih. Pokazuje razumijevanje za osjećaje i potrebe drugih, razvija empatiju.</w:t>
            </w:r>
          </w:p>
        </w:tc>
      </w:tr>
    </w:tbl>
    <w:p w14:paraId="526D7786" w14:textId="77777777" w:rsidR="008B4556" w:rsidRDefault="008B4556" w:rsidP="008B4556"/>
    <w:p w14:paraId="4C8F4085" w14:textId="77777777" w:rsidR="008D7614" w:rsidRDefault="008D7614" w:rsidP="001B525B">
      <w:pPr>
        <w:rPr>
          <w:rFonts w:ascii="Candara" w:hAnsi="Candara"/>
          <w:sz w:val="22"/>
          <w:szCs w:val="22"/>
        </w:rPr>
      </w:pPr>
    </w:p>
    <w:p w14:paraId="729E304C" w14:textId="75208C34" w:rsidR="003A66C6" w:rsidRPr="003A66C6" w:rsidRDefault="003A66C6" w:rsidP="003A66C6">
      <w:pPr>
        <w:rPr>
          <w:rFonts w:ascii="Candara" w:hAnsi="Candara"/>
          <w:b/>
          <w:i/>
          <w:iCs/>
          <w:sz w:val="28"/>
          <w:szCs w:val="28"/>
        </w:rPr>
      </w:pPr>
      <w:r w:rsidRPr="003A66C6">
        <w:rPr>
          <w:rFonts w:ascii="Candara" w:hAnsi="Candara"/>
          <w:b/>
          <w:i/>
          <w:iCs/>
          <w:sz w:val="28"/>
          <w:szCs w:val="28"/>
        </w:rPr>
        <w:t>Čitaj mi!</w:t>
      </w:r>
    </w:p>
    <w:p w14:paraId="65E3B766" w14:textId="77777777" w:rsidR="003A66C6" w:rsidRDefault="003A66C6" w:rsidP="003A66C6">
      <w:pPr>
        <w:rPr>
          <w:rFonts w:ascii="Candara" w:hAnsi="Candara"/>
          <w:b/>
          <w:bCs/>
          <w:i/>
          <w:iCs/>
          <w:sz w:val="22"/>
          <w:szCs w:val="22"/>
        </w:rPr>
      </w:pPr>
    </w:p>
    <w:p w14:paraId="39AFCA12" w14:textId="3C71695C" w:rsidR="003A66C6" w:rsidRPr="003A66C6" w:rsidRDefault="003A66C6" w:rsidP="003A66C6">
      <w:pPr>
        <w:rPr>
          <w:rFonts w:ascii="Candara" w:hAnsi="Candara"/>
          <w:b/>
          <w:bCs/>
          <w:i/>
          <w:iCs/>
          <w:sz w:val="22"/>
          <w:szCs w:val="22"/>
        </w:rPr>
      </w:pPr>
      <w:r w:rsidRPr="003A66C6">
        <w:rPr>
          <w:rFonts w:ascii="Candara" w:hAnsi="Candara"/>
          <w:b/>
          <w:bCs/>
          <w:i/>
          <w:iCs/>
          <w:sz w:val="22"/>
          <w:szCs w:val="22"/>
        </w:rPr>
        <w:drawing>
          <wp:anchor distT="0" distB="0" distL="114300" distR="114300" simplePos="0" relativeHeight="251658752" behindDoc="0" locked="0" layoutInCell="1" allowOverlap="1" wp14:anchorId="4739B2AD" wp14:editId="5E69F236">
            <wp:simplePos x="0" y="0"/>
            <wp:positionH relativeFrom="column">
              <wp:posOffset>3229610</wp:posOffset>
            </wp:positionH>
            <wp:positionV relativeFrom="paragraph">
              <wp:posOffset>6985</wp:posOffset>
            </wp:positionV>
            <wp:extent cx="2628900" cy="2628900"/>
            <wp:effectExtent l="0" t="0" r="0" b="0"/>
            <wp:wrapSquare wrapText="bothSides"/>
            <wp:docPr id="1" name="Slika 1" descr="Čitaj mi!">
              <a:hlinkClick xmlns:a="http://schemas.openxmlformats.org/drawingml/2006/main" r:id="rId9" tgtFrame="&quot;_blank&quot;" tooltip="&quot;Čitaj m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itaj mi!">
                      <a:hlinkClick r:id="rId9" tgtFrame="&quot;_blank&quot;" tooltip="&quot;Čitaj mi!&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6C6">
        <w:rPr>
          <w:rFonts w:ascii="Candara" w:hAnsi="Candara"/>
          <w:b/>
          <w:bCs/>
          <w:i/>
          <w:iCs/>
          <w:sz w:val="22"/>
          <w:szCs w:val="22"/>
        </w:rPr>
        <w:t>SAMO 15 MINUTA GLASNOG ČITANJA DNEVNO POMAŽE DJETETOVU CJELOKUPNOM RAZVOJU</w:t>
      </w:r>
    </w:p>
    <w:p w14:paraId="4DA02F14" w14:textId="77777777" w:rsidR="003A66C6" w:rsidRDefault="003A66C6" w:rsidP="003A66C6">
      <w:pPr>
        <w:rPr>
          <w:rFonts w:ascii="Candara" w:hAnsi="Candara"/>
          <w:sz w:val="22"/>
          <w:szCs w:val="22"/>
        </w:rPr>
      </w:pPr>
    </w:p>
    <w:p w14:paraId="27E7F520" w14:textId="05E94621" w:rsidR="003A66C6" w:rsidRPr="003A66C6" w:rsidRDefault="003A66C6" w:rsidP="003A66C6">
      <w:pPr>
        <w:rPr>
          <w:rFonts w:ascii="Candara" w:hAnsi="Candara"/>
          <w:sz w:val="22"/>
          <w:szCs w:val="22"/>
        </w:rPr>
      </w:pPr>
      <w:r w:rsidRPr="003A66C6">
        <w:rPr>
          <w:rFonts w:ascii="Candara" w:hAnsi="Candara"/>
          <w:sz w:val="22"/>
          <w:szCs w:val="22"/>
        </w:rPr>
        <w:t>Kako bi istaknuli dobrobiti čitanja i potaknuli roditelje i druge odrasle osobe da s čitanjem naglas djetetu započnu već od njegova rođenja, 2013. godine pokrenuta je prva je nacionalna kampanja za promicanje čitanja naglas djeci od rođenja pod nazivom </w:t>
      </w:r>
      <w:hyperlink r:id="rId11" w:tgtFrame="_blank" w:history="1">
        <w:r w:rsidRPr="003A66C6">
          <w:rPr>
            <w:rStyle w:val="Hiperveza"/>
            <w:rFonts w:ascii="Candara" w:hAnsi="Candara"/>
            <w:bCs/>
            <w:i/>
            <w:color w:val="000000" w:themeColor="text1"/>
            <w:sz w:val="22"/>
            <w:szCs w:val="22"/>
            <w:u w:val="none"/>
          </w:rPr>
          <w:t>Čitaj mi!</w:t>
        </w:r>
      </w:hyperlink>
      <w:r w:rsidRPr="003A66C6">
        <w:rPr>
          <w:rFonts w:ascii="Candara" w:hAnsi="Candara"/>
          <w:i/>
          <w:color w:val="000000" w:themeColor="text1"/>
          <w:sz w:val="22"/>
          <w:szCs w:val="22"/>
        </w:rPr>
        <w:t>.</w:t>
      </w:r>
      <w:r w:rsidRPr="003A66C6">
        <w:rPr>
          <w:rFonts w:ascii="Candara" w:hAnsi="Candara"/>
          <w:color w:val="000000" w:themeColor="text1"/>
          <w:sz w:val="22"/>
          <w:szCs w:val="22"/>
        </w:rPr>
        <w:t xml:space="preserve"> </w:t>
      </w:r>
      <w:r w:rsidRPr="003A66C6">
        <w:rPr>
          <w:rFonts w:ascii="Candara" w:hAnsi="Candara"/>
          <w:sz w:val="22"/>
          <w:szCs w:val="22"/>
        </w:rPr>
        <w:t>Cilj kampanje je poticati roditelje i druge odrasle osobe na čitanje djeci kako bi ta aktivnost postala dijelom obiteljske svakodnevice i kako bi se stvorila posebna emocionalna veza između djeteta i odrasle osobe koja mu čita.</w:t>
      </w:r>
    </w:p>
    <w:p w14:paraId="08B38546" w14:textId="77777777" w:rsidR="003A66C6" w:rsidRPr="003A66C6" w:rsidRDefault="003A66C6" w:rsidP="003A66C6">
      <w:pPr>
        <w:rPr>
          <w:rFonts w:ascii="Candara" w:hAnsi="Candara"/>
          <w:sz w:val="22"/>
          <w:szCs w:val="22"/>
        </w:rPr>
      </w:pPr>
      <w:r w:rsidRPr="003A66C6">
        <w:rPr>
          <w:rFonts w:ascii="Candara" w:hAnsi="Candara"/>
          <w:sz w:val="22"/>
          <w:szCs w:val="22"/>
        </w:rPr>
        <w:t>Glasno čitanje je aktivnost je koja uključuje cijelu obitelj – roditelje, bake i djedove, braću i sestre, rođake, ali i prijatelje. Izuzetno je važno za razvoj kognitivnih sposobnosti djece, a osobama koje su uključene u glasno čitanje djeci, osigurava čvrstu vezu s djetetom.</w:t>
      </w:r>
    </w:p>
    <w:p w14:paraId="6A0C8E31" w14:textId="77777777" w:rsidR="003A66C6" w:rsidRPr="003A66C6" w:rsidRDefault="003A66C6" w:rsidP="003A66C6">
      <w:pPr>
        <w:rPr>
          <w:rFonts w:ascii="Candara" w:hAnsi="Candara"/>
          <w:sz w:val="22"/>
          <w:szCs w:val="22"/>
        </w:rPr>
      </w:pPr>
      <w:r w:rsidRPr="003A66C6">
        <w:rPr>
          <w:rFonts w:ascii="Candara" w:hAnsi="Candara"/>
          <w:sz w:val="22"/>
          <w:szCs w:val="22"/>
        </w:rPr>
        <w:t>Djeci bi trebalo čitati naglas od rođenja kako bi ona mogla povezati čitanje i knjige s ugodnim osjećajima, čuti zvukove, rime i riječi, kako bi mogla koristiti svoja osjetila sluha, vida i opipa te stvarati zvukove i počela razumijevati da slike prikazuju određene predmete iz njihove okoline.</w:t>
      </w:r>
    </w:p>
    <w:p w14:paraId="5E56FAA2" w14:textId="77777777" w:rsidR="00944094" w:rsidRDefault="00944094" w:rsidP="003A66C6">
      <w:pPr>
        <w:rPr>
          <w:rFonts w:ascii="Candara" w:hAnsi="Candara"/>
          <w:b/>
          <w:bCs/>
          <w:i/>
          <w:iCs/>
          <w:sz w:val="22"/>
          <w:szCs w:val="22"/>
        </w:rPr>
      </w:pPr>
    </w:p>
    <w:p w14:paraId="7EB7DDBD" w14:textId="40E2F828" w:rsidR="003A66C6" w:rsidRPr="003A66C6" w:rsidRDefault="003A66C6" w:rsidP="003A66C6">
      <w:pPr>
        <w:rPr>
          <w:rFonts w:ascii="Candara" w:hAnsi="Candara"/>
          <w:b/>
          <w:bCs/>
          <w:i/>
          <w:iCs/>
          <w:sz w:val="22"/>
          <w:szCs w:val="22"/>
        </w:rPr>
      </w:pPr>
      <w:r w:rsidRPr="003A66C6">
        <w:rPr>
          <w:rFonts w:ascii="Candara" w:hAnsi="Candara"/>
          <w:b/>
          <w:bCs/>
          <w:i/>
          <w:iCs/>
          <w:sz w:val="22"/>
          <w:szCs w:val="22"/>
        </w:rPr>
        <w:t>Činjenice koje potkrepljuju važnost glasnog čitanja djeci</w:t>
      </w:r>
    </w:p>
    <w:p w14:paraId="6EC2AA19" w14:textId="77777777" w:rsidR="003A66C6" w:rsidRPr="003A66C6" w:rsidRDefault="003A66C6" w:rsidP="003A66C6">
      <w:pPr>
        <w:rPr>
          <w:rFonts w:ascii="Candara" w:hAnsi="Candara"/>
          <w:sz w:val="22"/>
          <w:szCs w:val="22"/>
        </w:rPr>
      </w:pPr>
      <w:r w:rsidRPr="003A66C6">
        <w:rPr>
          <w:rFonts w:ascii="Candara" w:hAnsi="Candara"/>
          <w:sz w:val="22"/>
          <w:szCs w:val="22"/>
        </w:rPr>
        <w:t>Glasno čitanje stavlja knjige u središte pažnje te ih predstavlja kao izvore ugodnog, vrijednog i uzbudljivog iskustva. Djeca, koja od najranije dobi nauče vrijednost knjiga, najčešće postanu vrsni samostalni čitatelji.</w:t>
      </w:r>
    </w:p>
    <w:p w14:paraId="3D046676" w14:textId="77777777" w:rsidR="003A66C6" w:rsidRPr="003A66C6" w:rsidRDefault="003A66C6" w:rsidP="003A66C6">
      <w:pPr>
        <w:rPr>
          <w:rFonts w:ascii="Candara" w:hAnsi="Candara"/>
          <w:sz w:val="22"/>
          <w:szCs w:val="22"/>
        </w:rPr>
      </w:pPr>
      <w:r w:rsidRPr="003A66C6">
        <w:rPr>
          <w:rFonts w:ascii="Candara" w:hAnsi="Candara"/>
          <w:sz w:val="22"/>
          <w:szCs w:val="22"/>
        </w:rPr>
        <w:t>Glasno čitanje pomaže djeci povezati ono što vide, čuju i pročitaju. Glasno čitanje odraslih djeci proširuje dječji vokabular i proširuje njihovo opće znanje.</w:t>
      </w:r>
    </w:p>
    <w:p w14:paraId="6CDB8D90" w14:textId="77777777" w:rsidR="003A66C6" w:rsidRPr="003A66C6" w:rsidRDefault="003A66C6" w:rsidP="003A66C6">
      <w:pPr>
        <w:rPr>
          <w:rFonts w:ascii="Candara" w:hAnsi="Candara"/>
          <w:sz w:val="22"/>
          <w:szCs w:val="22"/>
        </w:rPr>
      </w:pPr>
      <w:r w:rsidRPr="003A66C6">
        <w:rPr>
          <w:rFonts w:ascii="Candara" w:hAnsi="Candara"/>
          <w:sz w:val="22"/>
          <w:szCs w:val="22"/>
        </w:rPr>
        <w:lastRenderedPageBreak/>
        <w:t>Glasno čitanje omogućuje roditeljima, bakama i djedovima, braći i sestrama, učiteljima, rodbini i prijateljima da budu čitateljski uzori djeci. Na taj se način njihova ljubav prema knjizi lako prenosi na djecu.</w:t>
      </w:r>
    </w:p>
    <w:p w14:paraId="3DD2BF34" w14:textId="77777777" w:rsidR="003A66C6" w:rsidRPr="003A66C6" w:rsidRDefault="003A66C6" w:rsidP="003A66C6">
      <w:pPr>
        <w:rPr>
          <w:rFonts w:ascii="Candara" w:hAnsi="Candara"/>
          <w:sz w:val="22"/>
          <w:szCs w:val="22"/>
        </w:rPr>
      </w:pPr>
      <w:r w:rsidRPr="003A66C6">
        <w:rPr>
          <w:rFonts w:ascii="Candara" w:hAnsi="Candara"/>
          <w:sz w:val="22"/>
          <w:szCs w:val="22"/>
        </w:rPr>
        <w:t>Glasno čitanje omogućuje djeci upoznavanje s književnim jezikom koji se znatno razlikuje od svakodnevnog govora, ili jezika koji se čuje na televiziji, pročita u novinama ili čuje u filmovima. Na taj način djeca bolje razumiju složene rečenične strukture.</w:t>
      </w:r>
    </w:p>
    <w:p w14:paraId="58FE0B53" w14:textId="77777777" w:rsidR="003A66C6" w:rsidRPr="003A66C6" w:rsidRDefault="003A66C6" w:rsidP="003A66C6">
      <w:pPr>
        <w:rPr>
          <w:rFonts w:ascii="Candara" w:hAnsi="Candara"/>
          <w:sz w:val="22"/>
          <w:szCs w:val="22"/>
        </w:rPr>
      </w:pPr>
      <w:r w:rsidRPr="003A66C6">
        <w:rPr>
          <w:rFonts w:ascii="Candara" w:hAnsi="Candara"/>
          <w:sz w:val="22"/>
          <w:szCs w:val="22"/>
        </w:rPr>
        <w:t>Glasno čitanje omogućuje djeci maštanje o ljudima, mjestima, vremenima i događajima koje nisu upoznali ili doživjeli.</w:t>
      </w:r>
    </w:p>
    <w:p w14:paraId="25055C66" w14:textId="77777777" w:rsidR="003A66C6" w:rsidRPr="003A66C6" w:rsidRDefault="003A66C6" w:rsidP="003A66C6">
      <w:pPr>
        <w:rPr>
          <w:rFonts w:ascii="Candara" w:hAnsi="Candara"/>
          <w:sz w:val="22"/>
          <w:szCs w:val="22"/>
        </w:rPr>
      </w:pPr>
      <w:r w:rsidRPr="003A66C6">
        <w:rPr>
          <w:rFonts w:ascii="Candara" w:hAnsi="Candara"/>
          <w:sz w:val="22"/>
          <w:szCs w:val="22"/>
        </w:rPr>
        <w:t>Glasno čitanje stvara vezu između djeteta i odraslog koji mu čita te im tako osigurava zajedničke teme za razgovor. Govorenje i razgovor pomažu u razvoju vještina čitanja i pisanja.</w:t>
      </w:r>
    </w:p>
    <w:p w14:paraId="59B68873" w14:textId="77777777" w:rsidR="003A66C6" w:rsidRPr="003A66C6" w:rsidRDefault="003A66C6" w:rsidP="003A66C6">
      <w:pPr>
        <w:rPr>
          <w:rFonts w:ascii="Candara" w:hAnsi="Candara"/>
          <w:sz w:val="22"/>
          <w:szCs w:val="22"/>
        </w:rPr>
      </w:pPr>
      <w:r w:rsidRPr="003A66C6">
        <w:rPr>
          <w:rFonts w:ascii="Candara" w:hAnsi="Candara"/>
          <w:sz w:val="22"/>
          <w:szCs w:val="22"/>
        </w:rPr>
        <w:t>Glasno čitanje pomaže razvoju kognitivnih sposobnosti kroz razgovore o pročitanom.</w:t>
      </w:r>
    </w:p>
    <w:p w14:paraId="4D1D157C" w14:textId="77777777" w:rsidR="00944094" w:rsidRDefault="00944094" w:rsidP="003A66C6">
      <w:pPr>
        <w:rPr>
          <w:rFonts w:ascii="Candara" w:hAnsi="Candara"/>
          <w:b/>
          <w:bCs/>
          <w:i/>
          <w:iCs/>
          <w:sz w:val="22"/>
          <w:szCs w:val="22"/>
        </w:rPr>
      </w:pPr>
    </w:p>
    <w:p w14:paraId="4A9D83FC" w14:textId="49DA0C77" w:rsidR="003A66C6" w:rsidRPr="003A66C6" w:rsidRDefault="003A66C6" w:rsidP="003A66C6">
      <w:pPr>
        <w:rPr>
          <w:rFonts w:ascii="Candara" w:hAnsi="Candara"/>
          <w:b/>
          <w:bCs/>
          <w:i/>
          <w:iCs/>
          <w:sz w:val="22"/>
          <w:szCs w:val="22"/>
        </w:rPr>
      </w:pPr>
      <w:r w:rsidRPr="003A66C6">
        <w:rPr>
          <w:rFonts w:ascii="Candara" w:hAnsi="Candara"/>
          <w:b/>
          <w:bCs/>
          <w:i/>
          <w:iCs/>
          <w:sz w:val="22"/>
          <w:szCs w:val="22"/>
        </w:rPr>
        <w:t>Slikovnica</w:t>
      </w:r>
    </w:p>
    <w:p w14:paraId="17DD3D15" w14:textId="77777777" w:rsidR="003A66C6" w:rsidRPr="003A66C6" w:rsidRDefault="003A66C6" w:rsidP="003A66C6">
      <w:pPr>
        <w:rPr>
          <w:rFonts w:ascii="Candara" w:hAnsi="Candara"/>
          <w:sz w:val="22"/>
          <w:szCs w:val="22"/>
        </w:rPr>
      </w:pPr>
      <w:r w:rsidRPr="003A66C6">
        <w:rPr>
          <w:rFonts w:ascii="Candara" w:hAnsi="Candara"/>
          <w:sz w:val="22"/>
          <w:szCs w:val="22"/>
        </w:rPr>
        <w:t>Prva knjiga s kojom se dijete najčešće susreće jest </w:t>
      </w:r>
      <w:r w:rsidRPr="003A66C6">
        <w:rPr>
          <w:rFonts w:ascii="Candara" w:hAnsi="Candara"/>
          <w:b/>
          <w:bCs/>
          <w:sz w:val="22"/>
          <w:szCs w:val="22"/>
        </w:rPr>
        <w:t>slikovnica</w:t>
      </w:r>
      <w:r w:rsidRPr="003A66C6">
        <w:rPr>
          <w:rFonts w:ascii="Candara" w:hAnsi="Candara"/>
          <w:sz w:val="22"/>
          <w:szCs w:val="22"/>
        </w:rPr>
        <w:t>.</w:t>
      </w:r>
    </w:p>
    <w:p w14:paraId="1D7CFCA3" w14:textId="77777777" w:rsidR="003A66C6" w:rsidRPr="003A66C6" w:rsidRDefault="003A66C6" w:rsidP="003A66C6">
      <w:pPr>
        <w:rPr>
          <w:rFonts w:ascii="Candara" w:hAnsi="Candara"/>
          <w:sz w:val="22"/>
          <w:szCs w:val="22"/>
        </w:rPr>
      </w:pPr>
      <w:r w:rsidRPr="003A66C6">
        <w:rPr>
          <w:rFonts w:ascii="Candara" w:hAnsi="Candara"/>
          <w:sz w:val="22"/>
          <w:szCs w:val="22"/>
        </w:rPr>
        <w:t>Slikovnica je knjiga namijenjena djetetu kroz koju dijete uči o svijetu, koja ga odgaja i pomaže mu savladati poteškoće s kojima se susreće. Slikovnica djetetu pruža osnovne spoznaje o svijetu koji ga okružuje te djetetu omogućuje razvoj mišljenja i podupire razvoj njegova govora.</w:t>
      </w:r>
    </w:p>
    <w:p w14:paraId="5EF4C0EB" w14:textId="77777777" w:rsidR="003A66C6" w:rsidRPr="003A66C6" w:rsidRDefault="003A66C6" w:rsidP="003A66C6">
      <w:pPr>
        <w:rPr>
          <w:rFonts w:ascii="Candara" w:hAnsi="Candara"/>
          <w:sz w:val="22"/>
          <w:szCs w:val="22"/>
        </w:rPr>
      </w:pPr>
      <w:r w:rsidRPr="003A66C6">
        <w:rPr>
          <w:rFonts w:ascii="Candara" w:hAnsi="Candara"/>
          <w:sz w:val="22"/>
          <w:szCs w:val="22"/>
        </w:rPr>
        <w:t>Slikovnica kod djeteta razvija književno-umjetnički ukus, obogačuje njegov rječnik, djeluje na njegove osjećaje, utječe na njegov stav i zanimanje za knjigu te pomaže razvijanju ljubavi prema čitanju.</w:t>
      </w:r>
    </w:p>
    <w:p w14:paraId="6E99F10D" w14:textId="77777777" w:rsidR="003A66C6" w:rsidRPr="003A66C6" w:rsidRDefault="003A66C6" w:rsidP="003A66C6">
      <w:pPr>
        <w:rPr>
          <w:rFonts w:ascii="Candara" w:hAnsi="Candara"/>
          <w:sz w:val="22"/>
          <w:szCs w:val="22"/>
        </w:rPr>
      </w:pPr>
      <w:r w:rsidRPr="003A66C6">
        <w:rPr>
          <w:rFonts w:ascii="Candara" w:hAnsi="Candara"/>
          <w:sz w:val="22"/>
          <w:szCs w:val="22"/>
        </w:rPr>
        <w:t>Slikovnica pomaže djetetu u rješavanju problemskih situacija. Njen sadržaj može biti vezan uz djetetove osjećaje, zdravlje, higijenske navike, osobine njegove ličnosti, ponašanje, odnose u obitelji i društvu.</w:t>
      </w:r>
    </w:p>
    <w:p w14:paraId="22C17F54" w14:textId="77777777" w:rsidR="003A66C6" w:rsidRPr="003A66C6" w:rsidRDefault="003A66C6" w:rsidP="003A66C6">
      <w:pPr>
        <w:rPr>
          <w:rFonts w:ascii="Candara" w:hAnsi="Candara"/>
          <w:sz w:val="22"/>
          <w:szCs w:val="22"/>
        </w:rPr>
      </w:pPr>
      <w:r w:rsidRPr="003A66C6">
        <w:rPr>
          <w:rFonts w:ascii="Candara" w:hAnsi="Candara"/>
          <w:sz w:val="22"/>
          <w:szCs w:val="22"/>
        </w:rPr>
        <w:t>Nije svaka slikovnica primjerena bilo kojem djetetu - kvalitetna slikovnica "raste" s djetetom.</w:t>
      </w:r>
    </w:p>
    <w:p w14:paraId="743E79E0" w14:textId="77777777" w:rsidR="003A66C6" w:rsidRPr="003A66C6" w:rsidRDefault="003A66C6" w:rsidP="003A66C6">
      <w:pPr>
        <w:rPr>
          <w:rFonts w:ascii="Candara" w:hAnsi="Candara"/>
          <w:sz w:val="22"/>
          <w:szCs w:val="22"/>
        </w:rPr>
      </w:pPr>
      <w:r w:rsidRPr="003A66C6">
        <w:rPr>
          <w:rFonts w:ascii="Candara" w:hAnsi="Candara"/>
          <w:sz w:val="22"/>
          <w:szCs w:val="22"/>
        </w:rPr>
        <w:t>Sa djetetovim odrastanjem i sazrijevanjem mijenja se i potreba za slikovnicom koja je u skladu s razvojem djeteta. Tako mlađem djetetu trebaju slikovnice bez teksta ili vrlo malo teksta, a s više slika jer mu slike omogućuju učenje, uspoređivanje i povezivanje s onime što vidi u svojoj okolini.</w:t>
      </w:r>
    </w:p>
    <w:p w14:paraId="1BD687B4" w14:textId="77777777" w:rsidR="003A66C6" w:rsidRPr="003A66C6" w:rsidRDefault="003A66C6" w:rsidP="003A66C6">
      <w:pPr>
        <w:rPr>
          <w:rFonts w:ascii="Candara" w:hAnsi="Candara"/>
          <w:sz w:val="22"/>
          <w:szCs w:val="22"/>
        </w:rPr>
      </w:pPr>
      <w:r w:rsidRPr="003A66C6">
        <w:rPr>
          <w:rFonts w:ascii="Candara" w:hAnsi="Candara"/>
          <w:sz w:val="22"/>
          <w:szCs w:val="22"/>
        </w:rPr>
        <w:t>Nadalje, s djetetovim odrastanjem dolazi do promjena u važnosti teksta, pa su tako što je dijete starije, potrebne i slikovnice s više teksta i manje slika.</w:t>
      </w:r>
    </w:p>
    <w:p w14:paraId="4F7806CF" w14:textId="77777777" w:rsidR="00944094" w:rsidRDefault="00944094" w:rsidP="003A66C6">
      <w:pPr>
        <w:rPr>
          <w:rFonts w:ascii="Candara" w:hAnsi="Candara"/>
          <w:b/>
          <w:bCs/>
          <w:i/>
          <w:iCs/>
          <w:sz w:val="22"/>
          <w:szCs w:val="22"/>
        </w:rPr>
      </w:pPr>
    </w:p>
    <w:p w14:paraId="1020CBA7" w14:textId="6FCE113B" w:rsidR="003A66C6" w:rsidRPr="003A66C6" w:rsidRDefault="003A66C6" w:rsidP="003A66C6">
      <w:pPr>
        <w:rPr>
          <w:rFonts w:ascii="Candara" w:hAnsi="Candara"/>
          <w:b/>
          <w:bCs/>
          <w:i/>
          <w:iCs/>
          <w:sz w:val="22"/>
          <w:szCs w:val="22"/>
        </w:rPr>
      </w:pPr>
      <w:r w:rsidRPr="003A66C6">
        <w:rPr>
          <w:rFonts w:ascii="Candara" w:hAnsi="Candara"/>
          <w:b/>
          <w:bCs/>
          <w:i/>
          <w:iCs/>
          <w:sz w:val="22"/>
          <w:szCs w:val="22"/>
        </w:rPr>
        <w:t>Čitanje bebama</w:t>
      </w:r>
    </w:p>
    <w:p w14:paraId="55316F2D" w14:textId="77777777" w:rsidR="003A66C6" w:rsidRPr="003A66C6" w:rsidRDefault="003A66C6" w:rsidP="003A66C6">
      <w:pPr>
        <w:rPr>
          <w:rFonts w:ascii="Candara" w:hAnsi="Candara"/>
          <w:sz w:val="22"/>
          <w:szCs w:val="22"/>
        </w:rPr>
      </w:pPr>
      <w:r w:rsidRPr="003A66C6">
        <w:rPr>
          <w:rFonts w:ascii="Candara" w:hAnsi="Candara"/>
          <w:sz w:val="22"/>
          <w:szCs w:val="22"/>
        </w:rPr>
        <w:t>Bebe koje su premale da bi razumjele priču može umiriti glas roditelja koji mu čita. Za roditelja i bebu to su trenuci posebne bliskosti, ugode i opuštanja. Za bebe je od izuzetne važnosti slušati što više različitih glasova i zvukova, ali i ponavljati ih. Dobro je mijenjati ton, visinu i jačinu glasa prilikom čitanja što će djetetu pomoći u razvoju razvoju slušne osjetljivosti i receptivnog rječnika.</w:t>
      </w:r>
    </w:p>
    <w:p w14:paraId="791386AE" w14:textId="77777777" w:rsidR="00944094" w:rsidRDefault="00944094" w:rsidP="003A66C6">
      <w:pPr>
        <w:rPr>
          <w:rFonts w:ascii="Candara" w:hAnsi="Candara"/>
          <w:b/>
          <w:bCs/>
          <w:i/>
          <w:iCs/>
          <w:sz w:val="22"/>
          <w:szCs w:val="22"/>
        </w:rPr>
      </w:pPr>
    </w:p>
    <w:p w14:paraId="64830350" w14:textId="4AAA0F23" w:rsidR="003A66C6" w:rsidRPr="003A66C6" w:rsidRDefault="003A66C6" w:rsidP="003A66C6">
      <w:pPr>
        <w:rPr>
          <w:rFonts w:ascii="Candara" w:hAnsi="Candara"/>
          <w:b/>
          <w:bCs/>
          <w:i/>
          <w:iCs/>
          <w:sz w:val="22"/>
          <w:szCs w:val="22"/>
        </w:rPr>
      </w:pPr>
      <w:r w:rsidRPr="003A66C6">
        <w:rPr>
          <w:rFonts w:ascii="Candara" w:hAnsi="Candara"/>
          <w:b/>
          <w:bCs/>
          <w:i/>
          <w:iCs/>
          <w:sz w:val="22"/>
          <w:szCs w:val="22"/>
        </w:rPr>
        <w:t>Čitanje maloj djeci</w:t>
      </w:r>
    </w:p>
    <w:p w14:paraId="1122F878" w14:textId="77777777" w:rsidR="003A66C6" w:rsidRPr="003A66C6" w:rsidRDefault="003A66C6" w:rsidP="003A66C6">
      <w:pPr>
        <w:rPr>
          <w:rFonts w:ascii="Candara" w:hAnsi="Candara"/>
          <w:sz w:val="22"/>
          <w:szCs w:val="22"/>
        </w:rPr>
      </w:pPr>
      <w:r w:rsidRPr="003A66C6">
        <w:rPr>
          <w:rFonts w:ascii="Candara" w:hAnsi="Candara"/>
          <w:sz w:val="22"/>
          <w:szCs w:val="22"/>
        </w:rPr>
        <w:t>Maloj djeci bit će zanimljivo ako sama odaberu knjigu koja će im se čitati jer će se na taj način osjećati uključenima. Isto tako, poželjno je iznova čitati djetetove omiljene knjige jer to doprinosi učenju jezičnih struktura, načinima funkcioniranja priče te poboljšava pamćenje.</w:t>
      </w:r>
    </w:p>
    <w:p w14:paraId="3946128C" w14:textId="77777777" w:rsidR="00944094" w:rsidRDefault="00944094" w:rsidP="003A66C6">
      <w:pPr>
        <w:rPr>
          <w:rFonts w:ascii="Candara" w:hAnsi="Candara"/>
          <w:b/>
          <w:bCs/>
          <w:i/>
          <w:iCs/>
          <w:sz w:val="22"/>
          <w:szCs w:val="22"/>
        </w:rPr>
      </w:pPr>
    </w:p>
    <w:p w14:paraId="05A2D65C" w14:textId="7D22C0A9" w:rsidR="003A66C6" w:rsidRPr="003A66C6" w:rsidRDefault="003A66C6" w:rsidP="003A66C6">
      <w:pPr>
        <w:rPr>
          <w:rFonts w:ascii="Candara" w:hAnsi="Candara"/>
          <w:b/>
          <w:bCs/>
          <w:i/>
          <w:iCs/>
          <w:sz w:val="22"/>
          <w:szCs w:val="22"/>
        </w:rPr>
      </w:pPr>
      <w:r w:rsidRPr="003A66C6">
        <w:rPr>
          <w:rFonts w:ascii="Candara" w:hAnsi="Candara"/>
          <w:b/>
          <w:bCs/>
          <w:i/>
          <w:iCs/>
          <w:sz w:val="22"/>
          <w:szCs w:val="22"/>
        </w:rPr>
        <w:t>Ideje kako čitati djetetu</w:t>
      </w:r>
    </w:p>
    <w:p w14:paraId="530634D4"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Uzmite dijete u krilo i to tako da ono može gledati slikovnicu.</w:t>
      </w:r>
    </w:p>
    <w:p w14:paraId="302585B4"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Igrajte se riječima, stvarajte rime, pjevajte, uključite ime djeteta u priču ili pjesmu jer djeca to vole.</w:t>
      </w:r>
    </w:p>
    <w:p w14:paraId="2A871851"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Dijete će htjeti dirati, hvatati, okusiti slikovnicu jer dijete tako uči i upoznaje svijet oko sebe, pa mu možete dati igračku koju će držati dok zajedno čitate.</w:t>
      </w:r>
    </w:p>
    <w:p w14:paraId="1BBCB1AC"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Ne zamarajte se brojem pročitanih stranica. Nekada ćete pročitati jednu ili dvije stranice. S vremenom će taj broj porasti.</w:t>
      </w:r>
    </w:p>
    <w:p w14:paraId="30F8C995"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Neka dijete slobodno okreće stranice. Možda će djetetu biti zanimljivija sama knjiga od čitanja. Dopustite mu da se poigra s knjigom.</w:t>
      </w:r>
    </w:p>
    <w:p w14:paraId="535A3883"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Obavezno pokazujte ono o čemu govorite, opisujte što se događa na slikama.</w:t>
      </w:r>
    </w:p>
    <w:p w14:paraId="4736DC32"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lastRenderedPageBreak/>
        <w:t>Uključite dijete u priču. Postavljajte pitanja: Što je ovo? Gdje je nešto na slici? I pričekajte da dijete odgovori ili pokaže.</w:t>
      </w:r>
    </w:p>
    <w:p w14:paraId="1EAA4581"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Potaknite dijete da se uključi u priču – neka oponaša zvukove ili glasove životinja ili neka ponavlja za vama rimu.</w:t>
      </w:r>
    </w:p>
    <w:p w14:paraId="05392974" w14:textId="77777777" w:rsidR="003A66C6" w:rsidRPr="003A66C6" w:rsidRDefault="003A66C6" w:rsidP="003A66C6">
      <w:pPr>
        <w:numPr>
          <w:ilvl w:val="0"/>
          <w:numId w:val="10"/>
        </w:numPr>
        <w:rPr>
          <w:rFonts w:ascii="Candara" w:hAnsi="Candara"/>
          <w:sz w:val="22"/>
          <w:szCs w:val="22"/>
        </w:rPr>
      </w:pPr>
      <w:r w:rsidRPr="003A66C6">
        <w:rPr>
          <w:rFonts w:ascii="Candara" w:hAnsi="Candara"/>
          <w:sz w:val="22"/>
          <w:szCs w:val="22"/>
        </w:rPr>
        <w:t>Zadržite se na stranici koliko god je potrebno i koliko god se djetetu sviđa, no ukoliko se djetetu više ne sluša, ostavite knjigu sa strane.</w:t>
      </w:r>
    </w:p>
    <w:p w14:paraId="2EAB1D49" w14:textId="77777777" w:rsidR="008D7614" w:rsidRDefault="008D7614" w:rsidP="001B525B">
      <w:pPr>
        <w:rPr>
          <w:rFonts w:ascii="Candara" w:hAnsi="Candara"/>
          <w:sz w:val="22"/>
          <w:szCs w:val="22"/>
        </w:rPr>
      </w:pPr>
    </w:p>
    <w:p w14:paraId="758F53BB" w14:textId="77777777" w:rsidR="008D7614" w:rsidRDefault="008D7614" w:rsidP="001B525B">
      <w:pPr>
        <w:rPr>
          <w:rFonts w:ascii="Candara" w:hAnsi="Candara"/>
          <w:sz w:val="22"/>
          <w:szCs w:val="22"/>
        </w:rPr>
      </w:pPr>
    </w:p>
    <w:p w14:paraId="42F4549F" w14:textId="2014BC7A" w:rsidR="001464C0" w:rsidRPr="00944094" w:rsidRDefault="00944094" w:rsidP="0076007A">
      <w:pPr>
        <w:spacing w:line="276" w:lineRule="auto"/>
        <w:rPr>
          <w:rFonts w:asciiTheme="minorHAnsi" w:eastAsiaTheme="minorHAnsi" w:hAnsiTheme="minorHAnsi" w:cstheme="minorBidi"/>
          <w:sz w:val="22"/>
          <w:szCs w:val="22"/>
          <w:lang w:eastAsia="en-US"/>
        </w:rPr>
        <w:sectPr w:rsidR="001464C0" w:rsidRPr="00944094" w:rsidSect="00195960">
          <w:type w:val="continuous"/>
          <w:pgSz w:w="11906" w:h="16838"/>
          <w:pgMar w:top="1417" w:right="1418" w:bottom="1417" w:left="1418" w:header="720" w:footer="720" w:gutter="0"/>
          <w:cols w:space="708"/>
          <w:docGrid w:linePitch="326"/>
        </w:sectPr>
      </w:pPr>
      <w:r w:rsidRPr="00944094">
        <w:rPr>
          <w:rFonts w:asciiTheme="minorHAnsi" w:eastAsiaTheme="minorHAnsi" w:hAnsiTheme="minorHAnsi" w:cstheme="minorBidi"/>
          <w:sz w:val="22"/>
          <w:szCs w:val="22"/>
          <w:lang w:eastAsia="en-US"/>
        </w:rPr>
        <w:t>Izvor: http://www.citajmi.info/</w:t>
      </w:r>
      <w:bookmarkStart w:id="0" w:name="_GoBack"/>
      <w:bookmarkEnd w:id="0"/>
    </w:p>
    <w:p w14:paraId="1F48C823" w14:textId="77777777" w:rsidR="0056051E" w:rsidRDefault="0056051E" w:rsidP="00B50701">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6BDA2" w14:textId="77777777" w:rsidR="00EC4638" w:rsidRDefault="00EC4638" w:rsidP="00EA1CD5">
      <w:r>
        <w:separator/>
      </w:r>
    </w:p>
  </w:endnote>
  <w:endnote w:type="continuationSeparator" w:id="0">
    <w:p w14:paraId="738891CB" w14:textId="77777777" w:rsidR="00EC4638" w:rsidRDefault="00EC4638"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C0C9" w14:textId="77777777" w:rsidR="00EC4638" w:rsidRDefault="00EC4638" w:rsidP="00EA1CD5">
      <w:r>
        <w:separator/>
      </w:r>
    </w:p>
  </w:footnote>
  <w:footnote w:type="continuationSeparator" w:id="0">
    <w:p w14:paraId="6ED6B10E" w14:textId="77777777" w:rsidR="00EC4638" w:rsidRDefault="00EC4638" w:rsidP="00EA1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18BA5137"/>
    <w:multiLevelType w:val="hybridMultilevel"/>
    <w:tmpl w:val="3F60A5E4"/>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78C65B7"/>
    <w:multiLevelType w:val="multilevel"/>
    <w:tmpl w:val="D9F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737B75AB"/>
    <w:multiLevelType w:val="hybridMultilevel"/>
    <w:tmpl w:val="20A6C668"/>
    <w:lvl w:ilvl="0" w:tplc="041A0005">
      <w:start w:val="1"/>
      <w:numFmt w:val="bullet"/>
      <w:lvlText w:val=""/>
      <w:lvlJc w:val="left"/>
      <w:pPr>
        <w:ind w:left="852" w:hanging="360"/>
      </w:pPr>
      <w:rPr>
        <w:rFonts w:ascii="Wingdings" w:hAnsi="Wingdings"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7"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1"/>
  </w:num>
  <w:num w:numId="7">
    <w:abstractNumId w:val="0"/>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22A6B"/>
    <w:rsid w:val="00061CE5"/>
    <w:rsid w:val="000B464C"/>
    <w:rsid w:val="00110BA0"/>
    <w:rsid w:val="00122625"/>
    <w:rsid w:val="001464C0"/>
    <w:rsid w:val="001468C7"/>
    <w:rsid w:val="001535B7"/>
    <w:rsid w:val="00166686"/>
    <w:rsid w:val="00184697"/>
    <w:rsid w:val="00184C1B"/>
    <w:rsid w:val="00195960"/>
    <w:rsid w:val="001A1A87"/>
    <w:rsid w:val="001A5470"/>
    <w:rsid w:val="001B525B"/>
    <w:rsid w:val="001C1C3E"/>
    <w:rsid w:val="001E1F25"/>
    <w:rsid w:val="001F75CA"/>
    <w:rsid w:val="00214CDC"/>
    <w:rsid w:val="002215C8"/>
    <w:rsid w:val="002263F2"/>
    <w:rsid w:val="00242EDB"/>
    <w:rsid w:val="002912B5"/>
    <w:rsid w:val="002A4AA2"/>
    <w:rsid w:val="002B5916"/>
    <w:rsid w:val="002D4520"/>
    <w:rsid w:val="002E4A73"/>
    <w:rsid w:val="002F010E"/>
    <w:rsid w:val="003247E4"/>
    <w:rsid w:val="0037250C"/>
    <w:rsid w:val="00390358"/>
    <w:rsid w:val="00391F9D"/>
    <w:rsid w:val="003A033F"/>
    <w:rsid w:val="003A1F68"/>
    <w:rsid w:val="003A66C6"/>
    <w:rsid w:val="003A79EC"/>
    <w:rsid w:val="003B5F67"/>
    <w:rsid w:val="003B6991"/>
    <w:rsid w:val="003C4933"/>
    <w:rsid w:val="003D042D"/>
    <w:rsid w:val="003D093A"/>
    <w:rsid w:val="003F24FC"/>
    <w:rsid w:val="00402669"/>
    <w:rsid w:val="00417898"/>
    <w:rsid w:val="004218ED"/>
    <w:rsid w:val="0043369B"/>
    <w:rsid w:val="00474616"/>
    <w:rsid w:val="00481245"/>
    <w:rsid w:val="00484966"/>
    <w:rsid w:val="00487538"/>
    <w:rsid w:val="004A7DC2"/>
    <w:rsid w:val="00505414"/>
    <w:rsid w:val="005121F9"/>
    <w:rsid w:val="00513977"/>
    <w:rsid w:val="00524738"/>
    <w:rsid w:val="0056051E"/>
    <w:rsid w:val="00564850"/>
    <w:rsid w:val="00572133"/>
    <w:rsid w:val="00573711"/>
    <w:rsid w:val="005F23CD"/>
    <w:rsid w:val="005F6F42"/>
    <w:rsid w:val="005F7F7C"/>
    <w:rsid w:val="00622CAE"/>
    <w:rsid w:val="006376ED"/>
    <w:rsid w:val="00645183"/>
    <w:rsid w:val="00690479"/>
    <w:rsid w:val="00694AE6"/>
    <w:rsid w:val="006A29F4"/>
    <w:rsid w:val="006E50B6"/>
    <w:rsid w:val="00704FF9"/>
    <w:rsid w:val="007104B0"/>
    <w:rsid w:val="00720CA0"/>
    <w:rsid w:val="00722050"/>
    <w:rsid w:val="0076007A"/>
    <w:rsid w:val="007613F8"/>
    <w:rsid w:val="00767CD4"/>
    <w:rsid w:val="00775ABF"/>
    <w:rsid w:val="00775DE7"/>
    <w:rsid w:val="007779DB"/>
    <w:rsid w:val="00780570"/>
    <w:rsid w:val="007934FA"/>
    <w:rsid w:val="007C3CF4"/>
    <w:rsid w:val="007D42C0"/>
    <w:rsid w:val="007E780C"/>
    <w:rsid w:val="00800ADA"/>
    <w:rsid w:val="008051C2"/>
    <w:rsid w:val="008430C7"/>
    <w:rsid w:val="00843916"/>
    <w:rsid w:val="008561F4"/>
    <w:rsid w:val="00892154"/>
    <w:rsid w:val="00892BA6"/>
    <w:rsid w:val="008949D4"/>
    <w:rsid w:val="008B4556"/>
    <w:rsid w:val="008C6657"/>
    <w:rsid w:val="008D4099"/>
    <w:rsid w:val="008D7614"/>
    <w:rsid w:val="008F648F"/>
    <w:rsid w:val="00903FD9"/>
    <w:rsid w:val="00944094"/>
    <w:rsid w:val="00945987"/>
    <w:rsid w:val="00995B0A"/>
    <w:rsid w:val="009A5E40"/>
    <w:rsid w:val="009B7C5B"/>
    <w:rsid w:val="009D0BB6"/>
    <w:rsid w:val="009D7E6B"/>
    <w:rsid w:val="009E7628"/>
    <w:rsid w:val="009F4424"/>
    <w:rsid w:val="00A13C96"/>
    <w:rsid w:val="00A776F0"/>
    <w:rsid w:val="00A82375"/>
    <w:rsid w:val="00AB14A1"/>
    <w:rsid w:val="00AC01FF"/>
    <w:rsid w:val="00AC3559"/>
    <w:rsid w:val="00AF0479"/>
    <w:rsid w:val="00B0237E"/>
    <w:rsid w:val="00B20B84"/>
    <w:rsid w:val="00B456A0"/>
    <w:rsid w:val="00B50701"/>
    <w:rsid w:val="00B75805"/>
    <w:rsid w:val="00B9281B"/>
    <w:rsid w:val="00BA7946"/>
    <w:rsid w:val="00BB2FF4"/>
    <w:rsid w:val="00BB4F25"/>
    <w:rsid w:val="00BC6081"/>
    <w:rsid w:val="00BE5399"/>
    <w:rsid w:val="00C402FB"/>
    <w:rsid w:val="00C4038F"/>
    <w:rsid w:val="00C40D41"/>
    <w:rsid w:val="00C42C4F"/>
    <w:rsid w:val="00C5217D"/>
    <w:rsid w:val="00C806D6"/>
    <w:rsid w:val="00CA630C"/>
    <w:rsid w:val="00CD062E"/>
    <w:rsid w:val="00CE616E"/>
    <w:rsid w:val="00D1651B"/>
    <w:rsid w:val="00D32541"/>
    <w:rsid w:val="00D33B16"/>
    <w:rsid w:val="00D872A7"/>
    <w:rsid w:val="00D96009"/>
    <w:rsid w:val="00D96934"/>
    <w:rsid w:val="00DC3C66"/>
    <w:rsid w:val="00E061D3"/>
    <w:rsid w:val="00E17685"/>
    <w:rsid w:val="00E406C1"/>
    <w:rsid w:val="00E84F24"/>
    <w:rsid w:val="00E937E9"/>
    <w:rsid w:val="00EA1CD5"/>
    <w:rsid w:val="00EA3E12"/>
    <w:rsid w:val="00EC4638"/>
    <w:rsid w:val="00F07933"/>
    <w:rsid w:val="00F53511"/>
    <w:rsid w:val="00F67C9C"/>
    <w:rsid w:val="00F758F1"/>
    <w:rsid w:val="00F965A7"/>
    <w:rsid w:val="00FA42C7"/>
    <w:rsid w:val="00FA5D18"/>
    <w:rsid w:val="00FB1F2A"/>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Naslov1">
    <w:name w:val="heading 1"/>
    <w:basedOn w:val="Normal"/>
    <w:next w:val="Normal"/>
    <w:link w:val="Naslov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Naslov2">
    <w:name w:val="heading 2"/>
    <w:basedOn w:val="Normal"/>
    <w:next w:val="Normal"/>
    <w:link w:val="Naslov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Naslov3">
    <w:name w:val="heading 3"/>
    <w:basedOn w:val="Normal"/>
    <w:next w:val="Normal"/>
    <w:link w:val="Naslov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945987"/>
    <w:pPr>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945987"/>
    <w:pPr>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987"/>
    <w:rPr>
      <w:rFonts w:asciiTheme="majorHAnsi" w:eastAsiaTheme="majorEastAsia" w:hAnsiTheme="majorHAnsi" w:cstheme="majorBidi"/>
      <w:b/>
      <w:bCs/>
      <w:sz w:val="28"/>
      <w:szCs w:val="28"/>
    </w:rPr>
  </w:style>
  <w:style w:type="character" w:customStyle="1" w:styleId="Naslov2Char">
    <w:name w:val="Naslov 2 Char"/>
    <w:basedOn w:val="Zadanifontodlomka"/>
    <w:link w:val="Naslov2"/>
    <w:uiPriority w:val="9"/>
    <w:semiHidden/>
    <w:rsid w:val="00945987"/>
    <w:rPr>
      <w:rFonts w:asciiTheme="majorHAnsi" w:eastAsiaTheme="majorEastAsia" w:hAnsiTheme="majorHAnsi" w:cstheme="majorBidi"/>
      <w:b/>
      <w:bCs/>
      <w:sz w:val="26"/>
      <w:szCs w:val="26"/>
    </w:rPr>
  </w:style>
  <w:style w:type="character" w:customStyle="1" w:styleId="Naslov3Char">
    <w:name w:val="Naslov 3 Char"/>
    <w:basedOn w:val="Zadanifontodlomka"/>
    <w:link w:val="Naslov3"/>
    <w:uiPriority w:val="9"/>
    <w:rsid w:val="00945987"/>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945987"/>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945987"/>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945987"/>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945987"/>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945987"/>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945987"/>
    <w:rPr>
      <w:rFonts w:asciiTheme="majorHAnsi" w:eastAsiaTheme="majorEastAsia" w:hAnsiTheme="majorHAnsi" w:cstheme="majorBidi"/>
      <w:i/>
      <w:iCs/>
      <w:spacing w:val="5"/>
      <w:sz w:val="20"/>
      <w:szCs w:val="20"/>
    </w:rPr>
  </w:style>
  <w:style w:type="paragraph" w:styleId="Naslov">
    <w:name w:val="Title"/>
    <w:basedOn w:val="Normal"/>
    <w:next w:val="Normal"/>
    <w:link w:val="Naslov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945987"/>
    <w:rPr>
      <w:rFonts w:asciiTheme="majorHAnsi" w:eastAsiaTheme="majorEastAsia" w:hAnsiTheme="majorHAnsi" w:cstheme="majorBidi"/>
      <w:spacing w:val="5"/>
      <w:sz w:val="52"/>
      <w:szCs w:val="52"/>
    </w:rPr>
  </w:style>
  <w:style w:type="paragraph" w:styleId="Podnaslov">
    <w:name w:val="Subtitle"/>
    <w:basedOn w:val="Normal"/>
    <w:next w:val="Normal"/>
    <w:link w:val="PodnaslovChar"/>
    <w:uiPriority w:val="11"/>
    <w:qFormat/>
    <w:rsid w:val="00945987"/>
    <w:pPr>
      <w:spacing w:after="600"/>
    </w:pPr>
    <w:rPr>
      <w:rFonts w:asciiTheme="majorHAnsi" w:eastAsiaTheme="majorEastAsia" w:hAnsiTheme="majorHAnsi" w:cstheme="majorBidi"/>
      <w:i/>
      <w:iCs/>
      <w:spacing w:val="13"/>
    </w:rPr>
  </w:style>
  <w:style w:type="character" w:customStyle="1" w:styleId="PodnaslovChar">
    <w:name w:val="Podnaslov Char"/>
    <w:basedOn w:val="Zadanifontodlomka"/>
    <w:link w:val="Podnaslov"/>
    <w:uiPriority w:val="11"/>
    <w:rsid w:val="00945987"/>
    <w:rPr>
      <w:rFonts w:asciiTheme="majorHAnsi" w:eastAsiaTheme="majorEastAsia" w:hAnsiTheme="majorHAnsi" w:cstheme="majorBidi"/>
      <w:i/>
      <w:iCs/>
      <w:spacing w:val="13"/>
      <w:sz w:val="24"/>
      <w:szCs w:val="24"/>
    </w:rPr>
  </w:style>
  <w:style w:type="character" w:styleId="Naglaeno">
    <w:name w:val="Strong"/>
    <w:uiPriority w:val="22"/>
    <w:qFormat/>
    <w:rsid w:val="00945987"/>
    <w:rPr>
      <w:b/>
      <w:bCs/>
    </w:rPr>
  </w:style>
  <w:style w:type="character" w:styleId="Istaknuto">
    <w:name w:val="Emphasis"/>
    <w:uiPriority w:val="20"/>
    <w:qFormat/>
    <w:rsid w:val="00945987"/>
    <w:rPr>
      <w:b/>
      <w:bCs/>
      <w:i/>
      <w:iCs/>
      <w:spacing w:val="10"/>
      <w:bdr w:val="none" w:sz="0" w:space="0" w:color="auto"/>
      <w:shd w:val="clear" w:color="auto" w:fill="auto"/>
    </w:rPr>
  </w:style>
  <w:style w:type="paragraph" w:styleId="Bezproreda">
    <w:name w:val="No Spacing"/>
    <w:basedOn w:val="Normal"/>
    <w:uiPriority w:val="1"/>
    <w:qFormat/>
    <w:rsid w:val="00945987"/>
  </w:style>
  <w:style w:type="paragraph" w:styleId="Odlomakpopisa">
    <w:name w:val="List Paragraph"/>
    <w:basedOn w:val="Normal"/>
    <w:uiPriority w:val="34"/>
    <w:qFormat/>
    <w:rsid w:val="00945987"/>
    <w:pPr>
      <w:ind w:left="720"/>
      <w:contextualSpacing/>
    </w:pPr>
  </w:style>
  <w:style w:type="paragraph" w:styleId="Citat">
    <w:name w:val="Quote"/>
    <w:basedOn w:val="Normal"/>
    <w:next w:val="Normal"/>
    <w:link w:val="CitatChar"/>
    <w:uiPriority w:val="29"/>
    <w:qFormat/>
    <w:rsid w:val="00945987"/>
    <w:pPr>
      <w:spacing w:before="200"/>
      <w:ind w:left="360" w:right="360"/>
    </w:pPr>
    <w:rPr>
      <w:i/>
      <w:iCs/>
    </w:rPr>
  </w:style>
  <w:style w:type="character" w:customStyle="1" w:styleId="CitatChar">
    <w:name w:val="Citat Char"/>
    <w:basedOn w:val="Zadanifontodlomka"/>
    <w:link w:val="Citat"/>
    <w:uiPriority w:val="29"/>
    <w:rsid w:val="00945987"/>
    <w:rPr>
      <w:i/>
      <w:iCs/>
    </w:rPr>
  </w:style>
  <w:style w:type="paragraph" w:styleId="Naglaencitat">
    <w:name w:val="Intense Quote"/>
    <w:basedOn w:val="Normal"/>
    <w:next w:val="Normal"/>
    <w:link w:val="NaglaencitatChar"/>
    <w:uiPriority w:val="30"/>
    <w:qFormat/>
    <w:rsid w:val="00945987"/>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945987"/>
    <w:rPr>
      <w:b/>
      <w:bCs/>
      <w:i/>
      <w:iCs/>
    </w:rPr>
  </w:style>
  <w:style w:type="character" w:styleId="Neupadljivoisticanje">
    <w:name w:val="Subtle Emphasis"/>
    <w:uiPriority w:val="19"/>
    <w:qFormat/>
    <w:rsid w:val="00945987"/>
    <w:rPr>
      <w:i/>
      <w:iCs/>
    </w:rPr>
  </w:style>
  <w:style w:type="character" w:styleId="Jakoisticanje">
    <w:name w:val="Intense Emphasis"/>
    <w:uiPriority w:val="21"/>
    <w:qFormat/>
    <w:rsid w:val="00945987"/>
    <w:rPr>
      <w:b/>
      <w:bCs/>
    </w:rPr>
  </w:style>
  <w:style w:type="character" w:styleId="Neupadljivareferenca">
    <w:name w:val="Subtle Reference"/>
    <w:uiPriority w:val="31"/>
    <w:qFormat/>
    <w:rsid w:val="00945987"/>
    <w:rPr>
      <w:smallCaps/>
    </w:rPr>
  </w:style>
  <w:style w:type="character" w:styleId="Istaknutareferenca">
    <w:name w:val="Intense Reference"/>
    <w:uiPriority w:val="32"/>
    <w:qFormat/>
    <w:rsid w:val="00945987"/>
    <w:rPr>
      <w:smallCaps/>
      <w:spacing w:val="5"/>
      <w:u w:val="single"/>
    </w:rPr>
  </w:style>
  <w:style w:type="character" w:styleId="Naslovknjige">
    <w:name w:val="Book Title"/>
    <w:uiPriority w:val="33"/>
    <w:qFormat/>
    <w:rsid w:val="00945987"/>
    <w:rPr>
      <w:i/>
      <w:iCs/>
      <w:smallCaps/>
      <w:spacing w:val="5"/>
    </w:rPr>
  </w:style>
  <w:style w:type="paragraph" w:styleId="TOCNaslov">
    <w:name w:val="TOC Heading"/>
    <w:basedOn w:val="Naslov1"/>
    <w:next w:val="Normal"/>
    <w:uiPriority w:val="39"/>
    <w:semiHidden/>
    <w:unhideWhenUsed/>
    <w:qFormat/>
    <w:rsid w:val="00945987"/>
    <w:pPr>
      <w:outlineLvl w:val="9"/>
    </w:pPr>
  </w:style>
  <w:style w:type="paragraph" w:styleId="Tekstkomentara">
    <w:name w:val="annotation text"/>
    <w:basedOn w:val="Normal"/>
    <w:link w:val="TekstkomentaraChar"/>
    <w:uiPriority w:val="99"/>
    <w:unhideWhenUsed/>
    <w:rsid w:val="008B4556"/>
    <w:rPr>
      <w:sz w:val="20"/>
      <w:szCs w:val="20"/>
    </w:rPr>
  </w:style>
  <w:style w:type="character" w:customStyle="1" w:styleId="TekstkomentaraChar">
    <w:name w:val="Tekst komentara Char"/>
    <w:basedOn w:val="Zadanifontodlomka"/>
    <w:link w:val="Tekstkomentara"/>
    <w:uiPriority w:val="99"/>
    <w:semiHidden/>
    <w:rsid w:val="008B4556"/>
    <w:rPr>
      <w:rFonts w:ascii="Times New Roman" w:eastAsia="Times New Roman" w:hAnsi="Times New Roman" w:cs="Times New Roman"/>
      <w:sz w:val="20"/>
      <w:szCs w:val="20"/>
      <w:lang w:val="hr-HR" w:eastAsia="hr-HR" w:bidi="ar-SA"/>
    </w:rPr>
  </w:style>
  <w:style w:type="character" w:styleId="Referencakomentara">
    <w:name w:val="annotation reference"/>
    <w:basedOn w:val="Zadanifontodlomka"/>
    <w:uiPriority w:val="99"/>
    <w:unhideWhenUsed/>
    <w:rsid w:val="008B4556"/>
    <w:rPr>
      <w:sz w:val="16"/>
      <w:szCs w:val="16"/>
    </w:rPr>
  </w:style>
  <w:style w:type="table" w:styleId="Svijetlipopis-Isticanje1">
    <w:name w:val="Light List Accent 1"/>
    <w:basedOn w:val="Obinatablica"/>
    <w:uiPriority w:val="61"/>
    <w:semiHidden/>
    <w:unhideWhenUsed/>
    <w:rsid w:val="008B4556"/>
    <w:pPr>
      <w:spacing w:after="0" w:line="240" w:lineRule="auto"/>
    </w:pPr>
    <w:rPr>
      <w:lang w:val="hr-HR"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balonia">
    <w:name w:val="Balloon Text"/>
    <w:basedOn w:val="Normal"/>
    <w:link w:val="TekstbaloniaChar"/>
    <w:uiPriority w:val="99"/>
    <w:semiHidden/>
    <w:unhideWhenUsed/>
    <w:rsid w:val="008B45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4556"/>
    <w:rPr>
      <w:rFonts w:ascii="Segoe UI" w:eastAsia="Times New Roman" w:hAnsi="Segoe UI" w:cs="Segoe UI"/>
      <w:sz w:val="18"/>
      <w:szCs w:val="18"/>
      <w:lang w:val="hr-HR" w:eastAsia="hr-HR" w:bidi="ar-SA"/>
    </w:rPr>
  </w:style>
  <w:style w:type="paragraph" w:styleId="StandardWeb">
    <w:name w:val="Normal (Web)"/>
    <w:basedOn w:val="Normal"/>
    <w:uiPriority w:val="99"/>
    <w:semiHidden/>
    <w:unhideWhenUsed/>
    <w:rsid w:val="004A7DC2"/>
    <w:pPr>
      <w:spacing w:before="100" w:beforeAutospacing="1" w:after="100" w:afterAutospacing="1"/>
    </w:pPr>
  </w:style>
  <w:style w:type="character" w:styleId="Hiperveza">
    <w:name w:val="Hyperlink"/>
    <w:basedOn w:val="Zadanifontodlomka"/>
    <w:uiPriority w:val="99"/>
    <w:unhideWhenUsed/>
    <w:rsid w:val="003C4933"/>
    <w:rPr>
      <w:color w:val="0000FF"/>
      <w:u w:val="single"/>
    </w:rPr>
  </w:style>
  <w:style w:type="paragraph" w:styleId="Zaglavlje">
    <w:name w:val="header"/>
    <w:basedOn w:val="Normal"/>
    <w:link w:val="ZaglavljeChar"/>
    <w:uiPriority w:val="99"/>
    <w:unhideWhenUsed/>
    <w:rsid w:val="00EA1CD5"/>
    <w:pPr>
      <w:tabs>
        <w:tab w:val="center" w:pos="4536"/>
        <w:tab w:val="right" w:pos="9072"/>
      </w:tabs>
    </w:pPr>
  </w:style>
  <w:style w:type="character" w:customStyle="1" w:styleId="ZaglavljeChar">
    <w:name w:val="Zaglavlje Char"/>
    <w:basedOn w:val="Zadanifontodlomka"/>
    <w:link w:val="Zaglavlje"/>
    <w:uiPriority w:val="99"/>
    <w:rsid w:val="00EA1CD5"/>
    <w:rPr>
      <w:rFonts w:ascii="Times New Roman" w:eastAsia="Times New Roman" w:hAnsi="Times New Roman" w:cs="Times New Roman"/>
      <w:sz w:val="24"/>
      <w:szCs w:val="24"/>
      <w:lang w:val="hr-HR" w:eastAsia="hr-HR" w:bidi="ar-SA"/>
    </w:rPr>
  </w:style>
  <w:style w:type="paragraph" w:styleId="Podnoje">
    <w:name w:val="footer"/>
    <w:basedOn w:val="Normal"/>
    <w:link w:val="PodnojeChar"/>
    <w:uiPriority w:val="99"/>
    <w:unhideWhenUsed/>
    <w:rsid w:val="00EA1CD5"/>
    <w:pPr>
      <w:tabs>
        <w:tab w:val="center" w:pos="4536"/>
        <w:tab w:val="right" w:pos="9072"/>
      </w:tabs>
    </w:pPr>
  </w:style>
  <w:style w:type="character" w:customStyle="1" w:styleId="PodnojeChar">
    <w:name w:val="Podnožje Char"/>
    <w:basedOn w:val="Zadanifontodlomka"/>
    <w:link w:val="Podnoje"/>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Zadanifontodlomka"/>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 w:id="163679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galaga.com/vaznost-citanja-citaj-mi-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ajmi.info/"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itajm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28BB-95B2-4A7C-A037-223B150C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1810</Words>
  <Characters>10319</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Jasmina</cp:lastModifiedBy>
  <cp:revision>22</cp:revision>
  <dcterms:created xsi:type="dcterms:W3CDTF">2019-06-30T13:00:00Z</dcterms:created>
  <dcterms:modified xsi:type="dcterms:W3CDTF">2020-01-03T15:04:00Z</dcterms:modified>
</cp:coreProperties>
</file>